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0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3"/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公开招聘岗位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招聘具有全日制硕士及以上学历学位紧缺专业技术人员和管理人才107名。具体见下表：</w:t>
      </w:r>
    </w:p>
    <w:tbl>
      <w:tblPr>
        <w:tblW w:w="989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275"/>
        <w:gridCol w:w="1134"/>
        <w:gridCol w:w="1842"/>
        <w:gridCol w:w="1558"/>
        <w:gridCol w:w="708"/>
        <w:gridCol w:w="1024"/>
        <w:gridCol w:w="10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二级单位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科室名称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5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0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用人方式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病理生理学教研室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病理生理学、临床医学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生物化学与分子生物学教研室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生物化学与分子生物学、分子生物学、生物技术、医学检验、免疫学、医学遗传学、生化药物（生化药学）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免疫学、细胞生物学、生物化学与分子生物、生化药学、微生物学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细胞生物学与遗传学教研室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医学遗传学、遗传学、细胞生物学、生物学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组织学与胚胎学教研室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医学、临床医学、基础医学、预防医学、护理学、生物学、畜牧兽医学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生理学、药理学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解剖学、临床医学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寄生虫学教研室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临床、预防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免疫学教研室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免疫学、微生物学、医学检验、临床医学、基础医学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基础医学院神经生物学特聘专家团队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学术骨干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神经生物学、分子生物学、基础医学、药学、动物科学、生理学、病理生理学、生物化学、细胞生物学、纳米材料、遗传学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药理学、临床药理学、临床药学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药物分析教研室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分析化学、药物分析、分子生物学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生药学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药学院海洋药物研究与开发中心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海洋药学、药学、中药学、天然产物化学、生物医药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环境卫生学教研室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劳动卫生与环境卫生学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儿少卫生与妇幼保健学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生物统计学教研室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概率论与数理统计、卫生统计、预防医学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卫生毒理学教研室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预防医学、药理毒理学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卫生化学教研室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卫生检验学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病案管理教研室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病案信息、医学信息管理、软件工程、计算机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计算机、信息技术、医学信息管理、软件工程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卫生事业管理学教研室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卫生事业管理、健康管理、流行病与卫生统计学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卫生经济教研室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卫生事业管理、健康管理、流行病与卫生统计学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计算机学、软件工程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信息与管理学院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网络信息教研室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医学信息管理、社会医学与卫生事业管理、软件工程、计算机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人文社会科学学院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保险学、社会保障学、经济学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人文社会科学学院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社会工作、心理学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人文社会科学学院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医学沟通学教研室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临床医学、医学人文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中国近现代史纲要教研室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中国近现代史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思想道德修养与法律基础教研室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中国政治理论教研室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马克思主义中国化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形势与政策教研室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马克思主义中国化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马克思主义基本原理、马克思主义哲学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翻译专业教研室、英语专业教研室、公共外语部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英语专业、翻译专业、跨文化交际专业、医学英语专业、医学生物信息与技术、生物医学工程学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医学生物信息与技术教研室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生物医学工程、生物技术、生物信息学、材料科学与工程、生物技术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地中海贫血防治重点实验室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生物样本库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生物医学、生物信息学、生物医学工程、预防医学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再生医学研究中心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科研骨干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医学、生物医学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医用生物材料工程研究中心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科研骨干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生物材料、生物技术与工程、生物医学、分子生物学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基因组与个体化医学研究中心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科研助理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医学、生物学、生物信息学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艾滋病防治研究重点实验室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生物医学、微生物学、生物信息学、免疫学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疾病动物模型平台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动物科学、医学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招生就业处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大学生职业发展与就业指导教研（挂靠人文）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教育学、管理学、法学、医学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专职研究人员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医学，免疫学、分子生物学、药学、生物医学工程、生物学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第二临床医学院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实名编制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生物化学与分子生物学教研室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生物化学与分子生物学、生物技术、医学检验、分子生物学、医学实验技术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生物技术、生物化学与分子生物学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微生物学教研室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微生物学、检验、生物技术、医学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医学、生物学、畜牧兽医学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数学与信息工程教研室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计算机科学与技术、计算机技术、应用数学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免疫学教研室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实验生理科学实验中心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生理、病生、药理、护理学、基础医学、生物学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基础医学中心实验室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基础医学、生物学、生物化学与分子生物学、细胞生物学、病原生物学、微生物学、生理学、病理学与病理生理学、生物医学工程、生物信息学、动物学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药学实验中心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药学、分析化学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运动保健与康复教研室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运动医学、运动人体科学、运动康复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体育艺术教研室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体育教育训练学（健美操方向）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基础体育教研室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体育教育训练学（田径方向）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国际教育学院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对外汉语教研室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应用语言学（对外汉语方向）、英语翻译专业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再生医学研究中心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医学、生物医学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医用生物材料工程研究中心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生物材料、生物技术与工程、生物医学、分子生物学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基因组与个体化医学研究中心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技术员或项目助理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统计学、计算机学、预防医学、生物信息学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技术人员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医学，免疫学、分子生物学、药学、生物医学工程、生物学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科研辅助人员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医学，免疫学、分子生物学、药学、生物医学工程、生物学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党委、校长办公室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发展规划处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学科建设科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医学、教育学、管理、文秘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宣传部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哲学、思想政治教育、传播学、新闻学、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后勤基建处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物业管理科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园艺学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国际教育学院、国际交流合作处、港澳台事务办公室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教研科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研究生院、研究生处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学生管理与就业科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心理学、教育学、管理学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情报学、图书馆学、临床医学、预防医学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学报编辑部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编辑室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临床医学、公卫、药学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武鸣校区建设办公室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工程管理科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土木工程、建筑类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教研科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管理学、生物医学、医学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医学，免疫学、分子生物学、药学、生物医学工程、生物学、管理学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生物靶向诊治研究中心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医学，免疫学、分子生物学、药学、生物医学工程、生物学、管理学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党务管理工作岗位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行政事务工作岗位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学生工作管理岗位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教学教务工作岗位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财务、审计工作岗位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会计学、审计学、经济学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计算机、信息技术、信息工程、软件技术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非实名控制数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工作地点在新校区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D5228"/>
    <w:rsid w:val="3E7D5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2018-01-20T02:57:00Z</dcterms:created>
  <dc:creator>admin</dc:creator>
  <cp:lastModifiedBy>admin</cp:lastModifiedBy>
  <dcterms:modified xsi:type="dcterms:W3CDTF">2018-01-20T02:59:00Z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