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line="560" w:lineRule="atLeast"/>
        <w:ind w:left="0" w:right="0" w:firstLine="64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广西东兴国家重点开发开放试验区管委会</w:t>
      </w: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招聘岗位</w:t>
      </w:r>
    </w:p>
    <w:tbl>
      <w:tblPr>
        <w:tblW w:w="9439" w:type="dxa"/>
        <w:tblInd w:w="13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0"/>
        <w:gridCol w:w="550"/>
        <w:gridCol w:w="815"/>
        <w:gridCol w:w="384"/>
        <w:gridCol w:w="815"/>
        <w:gridCol w:w="4091"/>
        <w:gridCol w:w="2434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bookmarkStart w:id="0" w:name="_GoBack"/>
            <w:r>
              <w:rPr>
                <w:rFonts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5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岗位</w:t>
            </w:r>
          </w:p>
        </w:tc>
        <w:tc>
          <w:tcPr>
            <w:tcW w:w="8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专业</w:t>
            </w:r>
          </w:p>
        </w:tc>
        <w:tc>
          <w:tcPr>
            <w:tcW w:w="3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人数</w:t>
            </w:r>
          </w:p>
        </w:tc>
        <w:tc>
          <w:tcPr>
            <w:tcW w:w="8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学历</w:t>
            </w:r>
          </w:p>
        </w:tc>
        <w:tc>
          <w:tcPr>
            <w:tcW w:w="40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具体要求</w:t>
            </w:r>
          </w:p>
        </w:tc>
        <w:tc>
          <w:tcPr>
            <w:tcW w:w="24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待遇</w:t>
            </w:r>
          </w:p>
        </w:tc>
      </w:tr>
      <w:bookmarkEnd w:id="0"/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4" w:hRule="atLeast"/>
        </w:trPr>
        <w:tc>
          <w:tcPr>
            <w:tcW w:w="3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出纳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管理类、财务类专业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本科及以上学历、财务类专业优先</w:t>
            </w:r>
          </w:p>
        </w:tc>
        <w:tc>
          <w:tcPr>
            <w:tcW w:w="4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1.熟悉使用各种财务工具和Word、Excel等办公软件，电脑操作娴熟，有较强的责任心，有良好的职业操守，作风严谨；良好的学习能力、独立工作能力和财务分析能力；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2.了解国家财经政策和会计、税务法规，熟悉银行结算业务；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3.具有机关事业单位工作经验者优先。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试用期工资2400元/月，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转正工资2700元/月。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D20F8"/>
    <w:rsid w:val="16BD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2019-05-06T03:29:00Z</dcterms:created>
  <dc:creator>石果</dc:creator>
  <cp:lastModifiedBy>石果</cp:lastModifiedBy>
  <dcterms:modified xsi:type="dcterms:W3CDTF">2019-05-06T03:30:12Z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