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2F78" w:rsidRPr="00C505A1" w:rsidRDefault="00662F78" w:rsidP="00662F78">
      <w:pPr>
        <w:adjustRightInd w:val="0"/>
        <w:snapToGrid w:val="0"/>
        <w:spacing w:line="360" w:lineRule="auto"/>
        <w:jc w:val="left"/>
        <w:rPr>
          <w:rFonts w:asciiTheme="majorEastAsia" w:eastAsiaTheme="majorEastAsia" w:hAnsiTheme="majorEastAsia"/>
          <w:sz w:val="30"/>
          <w:szCs w:val="30"/>
        </w:rPr>
      </w:pPr>
      <w:r>
        <w:rPr>
          <w:rFonts w:asciiTheme="majorEastAsia" w:eastAsiaTheme="majorEastAsia" w:hAnsiTheme="majorEastAsia" w:hint="eastAsia"/>
          <w:sz w:val="30"/>
          <w:szCs w:val="30"/>
        </w:rPr>
        <w:t>附件1</w:t>
      </w:r>
    </w:p>
    <w:p w:rsidR="00662F78" w:rsidRPr="005F6BE9" w:rsidRDefault="00662F78" w:rsidP="00662F78">
      <w:pPr>
        <w:adjustRightInd w:val="0"/>
        <w:snapToGrid w:val="0"/>
        <w:jc w:val="center"/>
        <w:rPr>
          <w:rFonts w:asciiTheme="majorEastAsia" w:eastAsiaTheme="majorEastAsia" w:hAnsiTheme="majorEastAsia"/>
          <w:sz w:val="44"/>
          <w:szCs w:val="44"/>
        </w:rPr>
      </w:pPr>
      <w:r w:rsidRPr="005F6BE9">
        <w:rPr>
          <w:rFonts w:asciiTheme="majorEastAsia" w:eastAsiaTheme="majorEastAsia" w:hAnsiTheme="majorEastAsia" w:hint="eastAsia"/>
          <w:sz w:val="44"/>
          <w:szCs w:val="44"/>
        </w:rPr>
        <w:t>北京市重大劳动保障违法行为</w:t>
      </w:r>
    </w:p>
    <w:p w:rsidR="00662F78" w:rsidRPr="005F6BE9" w:rsidRDefault="00662F78" w:rsidP="00662F78">
      <w:pPr>
        <w:adjustRightInd w:val="0"/>
        <w:snapToGrid w:val="0"/>
        <w:jc w:val="center"/>
        <w:rPr>
          <w:rFonts w:asciiTheme="majorEastAsia" w:eastAsiaTheme="majorEastAsia" w:hAnsiTheme="majorEastAsia"/>
          <w:sz w:val="44"/>
          <w:szCs w:val="44"/>
        </w:rPr>
      </w:pPr>
      <w:r w:rsidRPr="005F6BE9">
        <w:rPr>
          <w:rFonts w:asciiTheme="majorEastAsia" w:eastAsiaTheme="majorEastAsia" w:hAnsiTheme="majorEastAsia" w:hint="eastAsia"/>
          <w:sz w:val="44"/>
          <w:szCs w:val="44"/>
        </w:rPr>
        <w:t>社会公布实施办法</w:t>
      </w:r>
    </w:p>
    <w:p w:rsidR="00662F78" w:rsidRDefault="00662F78" w:rsidP="00662F78">
      <w:pPr>
        <w:adjustRightInd w:val="0"/>
        <w:snapToGrid w:val="0"/>
        <w:spacing w:line="360" w:lineRule="auto"/>
        <w:ind w:firstLineChars="150" w:firstLine="480"/>
        <w:rPr>
          <w:rFonts w:ascii="仿宋" w:eastAsia="仿宋" w:hAnsi="仿宋"/>
          <w:sz w:val="32"/>
          <w:szCs w:val="32"/>
        </w:rPr>
      </w:pPr>
    </w:p>
    <w:p w:rsidR="00662F78" w:rsidRPr="005F6BE9" w:rsidRDefault="00662F78" w:rsidP="00662F78">
      <w:pPr>
        <w:adjustRightInd w:val="0"/>
        <w:snapToGrid w:val="0"/>
        <w:spacing w:line="360" w:lineRule="auto"/>
        <w:ind w:firstLineChars="150" w:firstLine="480"/>
        <w:rPr>
          <w:rFonts w:ascii="仿宋" w:eastAsia="仿宋" w:hAnsi="仿宋"/>
          <w:sz w:val="32"/>
          <w:szCs w:val="32"/>
        </w:rPr>
      </w:pPr>
      <w:r w:rsidRPr="005F6BE9">
        <w:rPr>
          <w:rFonts w:ascii="仿宋" w:eastAsia="仿宋" w:hAnsi="仿宋" w:hint="eastAsia"/>
          <w:sz w:val="32"/>
          <w:szCs w:val="32"/>
        </w:rPr>
        <w:t>第一条　为加强对重大劳动保障违法行为的惩戒，强化社会舆论监督，促进用人单位遵守劳动保障法律、法规和规章，根据《劳动保障监察条例》</w:t>
      </w:r>
      <w:r>
        <w:rPr>
          <w:rFonts w:ascii="仿宋" w:eastAsia="仿宋" w:hAnsi="仿宋" w:hint="eastAsia"/>
          <w:sz w:val="32"/>
          <w:szCs w:val="32"/>
        </w:rPr>
        <w:t>（国务院令第423号）、</w:t>
      </w:r>
      <w:r w:rsidRPr="005F6BE9">
        <w:rPr>
          <w:rFonts w:ascii="仿宋" w:eastAsia="仿宋" w:hAnsi="仿宋" w:hint="eastAsia"/>
          <w:sz w:val="32"/>
          <w:szCs w:val="32"/>
        </w:rPr>
        <w:t>《企业信息公示暂行条例》</w:t>
      </w:r>
      <w:r>
        <w:rPr>
          <w:rFonts w:ascii="仿宋" w:eastAsia="仿宋" w:hAnsi="仿宋" w:hint="eastAsia"/>
          <w:sz w:val="32"/>
          <w:szCs w:val="32"/>
        </w:rPr>
        <w:t>（国务院第654号）及</w:t>
      </w:r>
      <w:r w:rsidRPr="005F6BE9">
        <w:rPr>
          <w:rFonts w:ascii="仿宋" w:eastAsia="仿宋" w:hAnsi="仿宋" w:hint="eastAsia"/>
          <w:sz w:val="32"/>
          <w:szCs w:val="32"/>
        </w:rPr>
        <w:t>《重大劳动保障违法行为社会公布办法》（</w:t>
      </w:r>
      <w:proofErr w:type="gramStart"/>
      <w:r w:rsidRPr="005F6BE9">
        <w:rPr>
          <w:rFonts w:ascii="仿宋" w:eastAsia="仿宋" w:hAnsi="仿宋" w:hint="eastAsia"/>
          <w:sz w:val="32"/>
          <w:szCs w:val="32"/>
        </w:rPr>
        <w:t>人社部</w:t>
      </w:r>
      <w:proofErr w:type="gramEnd"/>
      <w:r w:rsidRPr="005F6BE9">
        <w:rPr>
          <w:rFonts w:ascii="仿宋" w:eastAsia="仿宋" w:hAnsi="仿宋" w:hint="eastAsia"/>
          <w:sz w:val="32"/>
          <w:szCs w:val="32"/>
        </w:rPr>
        <w:t>令第</w:t>
      </w:r>
      <w:r w:rsidRPr="005F6BE9">
        <w:rPr>
          <w:rFonts w:ascii="仿宋" w:eastAsia="仿宋" w:hAnsi="仿宋"/>
          <w:sz w:val="32"/>
          <w:szCs w:val="32"/>
        </w:rPr>
        <w:t>29</w:t>
      </w:r>
      <w:r w:rsidRPr="005F6BE9">
        <w:rPr>
          <w:rFonts w:ascii="仿宋" w:eastAsia="仿宋" w:hAnsi="仿宋" w:hint="eastAsia"/>
          <w:sz w:val="32"/>
          <w:szCs w:val="32"/>
        </w:rPr>
        <w:t>号）等有关规定，根据我市实际，制定本实施办法。</w:t>
      </w:r>
    </w:p>
    <w:p w:rsidR="00662F78" w:rsidRPr="005F6BE9" w:rsidRDefault="00662F78" w:rsidP="00662F78">
      <w:pPr>
        <w:adjustRightInd w:val="0"/>
        <w:snapToGrid w:val="0"/>
        <w:spacing w:line="360" w:lineRule="auto"/>
        <w:rPr>
          <w:rFonts w:ascii="仿宋" w:eastAsia="仿宋" w:hAnsi="仿宋"/>
          <w:sz w:val="32"/>
          <w:szCs w:val="32"/>
        </w:rPr>
      </w:pPr>
      <w:r>
        <w:rPr>
          <w:rFonts w:ascii="仿宋" w:eastAsia="仿宋" w:hAnsi="仿宋" w:hint="eastAsia"/>
          <w:sz w:val="32"/>
          <w:szCs w:val="32"/>
        </w:rPr>
        <w:t xml:space="preserve">　　第二条　各级</w:t>
      </w:r>
      <w:r w:rsidRPr="005F6BE9">
        <w:rPr>
          <w:rFonts w:ascii="仿宋" w:eastAsia="仿宋" w:hAnsi="仿宋" w:hint="eastAsia"/>
          <w:sz w:val="32"/>
          <w:szCs w:val="32"/>
        </w:rPr>
        <w:t>人力资源社会保障行政部门向社会公布重大劳动保障违法行为，应当遵循依法依规、公平公正、客观真实的原则。</w:t>
      </w:r>
    </w:p>
    <w:p w:rsidR="00662F78" w:rsidRPr="005F6BE9" w:rsidRDefault="00662F78" w:rsidP="00662F78">
      <w:pPr>
        <w:adjustRightInd w:val="0"/>
        <w:snapToGrid w:val="0"/>
        <w:spacing w:line="360" w:lineRule="auto"/>
        <w:rPr>
          <w:rFonts w:ascii="仿宋" w:eastAsia="仿宋" w:hAnsi="仿宋"/>
          <w:sz w:val="32"/>
          <w:szCs w:val="32"/>
        </w:rPr>
      </w:pPr>
      <w:r w:rsidRPr="005F6BE9">
        <w:rPr>
          <w:rFonts w:ascii="仿宋" w:eastAsia="仿宋" w:hAnsi="仿宋" w:hint="eastAsia"/>
          <w:sz w:val="32"/>
          <w:szCs w:val="32"/>
        </w:rPr>
        <w:t xml:space="preserve">　　第三条</w:t>
      </w:r>
      <w:r w:rsidRPr="005F6BE9">
        <w:rPr>
          <w:rFonts w:ascii="仿宋" w:eastAsia="仿宋" w:hAnsi="仿宋"/>
          <w:sz w:val="32"/>
          <w:szCs w:val="32"/>
        </w:rPr>
        <w:t xml:space="preserve"> </w:t>
      </w:r>
      <w:r w:rsidRPr="005F6BE9">
        <w:rPr>
          <w:rFonts w:ascii="仿宋" w:eastAsia="仿宋" w:hAnsi="仿宋" w:hint="eastAsia"/>
          <w:sz w:val="32"/>
          <w:szCs w:val="32"/>
        </w:rPr>
        <w:t>市人力资源</w:t>
      </w:r>
      <w:r>
        <w:rPr>
          <w:rFonts w:ascii="仿宋" w:eastAsia="仿宋" w:hAnsi="仿宋" w:hint="eastAsia"/>
          <w:sz w:val="32"/>
          <w:szCs w:val="32"/>
        </w:rPr>
        <w:t>和</w:t>
      </w:r>
      <w:r w:rsidRPr="005F6BE9">
        <w:rPr>
          <w:rFonts w:ascii="仿宋" w:eastAsia="仿宋" w:hAnsi="仿宋" w:hint="eastAsia"/>
          <w:sz w:val="32"/>
          <w:szCs w:val="32"/>
        </w:rPr>
        <w:t>社会保障局负责指导全市重大劳动保障违法行为社会公布工作，并向社会公布在全市有重大影响的劳动保障违法行为。</w:t>
      </w:r>
    </w:p>
    <w:p w:rsidR="00662F78" w:rsidRPr="005F6BE9" w:rsidRDefault="00662F78" w:rsidP="00662F78">
      <w:pPr>
        <w:adjustRightInd w:val="0"/>
        <w:snapToGrid w:val="0"/>
        <w:spacing w:line="360" w:lineRule="auto"/>
        <w:rPr>
          <w:rFonts w:ascii="仿宋" w:eastAsia="仿宋" w:hAnsi="仿宋"/>
          <w:sz w:val="32"/>
          <w:szCs w:val="32"/>
        </w:rPr>
      </w:pPr>
      <w:r>
        <w:rPr>
          <w:rFonts w:ascii="仿宋" w:eastAsia="仿宋" w:hAnsi="仿宋" w:hint="eastAsia"/>
          <w:sz w:val="32"/>
          <w:szCs w:val="32"/>
        </w:rPr>
        <w:t xml:space="preserve">　　各区及北京经济技术开发区</w:t>
      </w:r>
      <w:r w:rsidRPr="005F6BE9">
        <w:rPr>
          <w:rFonts w:ascii="仿宋" w:eastAsia="仿宋" w:hAnsi="仿宋" w:hint="eastAsia"/>
          <w:sz w:val="32"/>
          <w:szCs w:val="32"/>
        </w:rPr>
        <w:t>人力资源社会保障行政部门依据行政执法管辖权限，负责本辖区的重大劳动保障违法行为社会公布工作。</w:t>
      </w:r>
    </w:p>
    <w:p w:rsidR="00662F78" w:rsidRPr="005F6BE9" w:rsidRDefault="00662F78" w:rsidP="00662F78">
      <w:pPr>
        <w:adjustRightInd w:val="0"/>
        <w:snapToGrid w:val="0"/>
        <w:spacing w:line="360" w:lineRule="auto"/>
        <w:ind w:firstLineChars="200" w:firstLine="640"/>
        <w:rPr>
          <w:rFonts w:ascii="仿宋" w:eastAsia="仿宋" w:hAnsi="仿宋"/>
          <w:sz w:val="32"/>
          <w:szCs w:val="32"/>
        </w:rPr>
      </w:pPr>
      <w:r w:rsidRPr="005F6BE9">
        <w:rPr>
          <w:rFonts w:ascii="仿宋" w:eastAsia="仿宋" w:hAnsi="仿宋" w:hint="eastAsia"/>
          <w:sz w:val="32"/>
          <w:szCs w:val="32"/>
        </w:rPr>
        <w:t>第四条</w:t>
      </w:r>
      <w:r w:rsidRPr="005F6BE9">
        <w:rPr>
          <w:rFonts w:ascii="仿宋" w:eastAsia="仿宋" w:hAnsi="仿宋"/>
          <w:sz w:val="32"/>
          <w:szCs w:val="32"/>
        </w:rPr>
        <w:t xml:space="preserve"> </w:t>
      </w:r>
      <w:r w:rsidRPr="005F6BE9">
        <w:rPr>
          <w:rFonts w:ascii="仿宋" w:eastAsia="仿宋" w:hAnsi="仿宋" w:hint="eastAsia"/>
          <w:sz w:val="32"/>
          <w:szCs w:val="32"/>
        </w:rPr>
        <w:t>人力资源社会保障行政部门对下列已经依法查处并</w:t>
      </w:r>
      <w:proofErr w:type="gramStart"/>
      <w:r w:rsidRPr="005F6BE9">
        <w:rPr>
          <w:rFonts w:ascii="仿宋" w:eastAsia="仿宋" w:hAnsi="仿宋" w:hint="eastAsia"/>
          <w:sz w:val="32"/>
          <w:szCs w:val="32"/>
        </w:rPr>
        <w:t>作出</w:t>
      </w:r>
      <w:proofErr w:type="gramEnd"/>
      <w:r w:rsidRPr="005F6BE9">
        <w:rPr>
          <w:rFonts w:ascii="仿宋" w:eastAsia="仿宋" w:hAnsi="仿宋" w:hint="eastAsia"/>
          <w:sz w:val="32"/>
          <w:szCs w:val="32"/>
        </w:rPr>
        <w:t>处理决定的重大劳动保障违法行为，应当向社会公布：</w:t>
      </w:r>
    </w:p>
    <w:p w:rsidR="00662F78" w:rsidRPr="00283B7A" w:rsidRDefault="00662F78" w:rsidP="00662F78">
      <w:pPr>
        <w:adjustRightInd w:val="0"/>
        <w:snapToGrid w:val="0"/>
        <w:spacing w:line="360" w:lineRule="auto"/>
        <w:ind w:firstLineChars="150" w:firstLine="480"/>
        <w:rPr>
          <w:rFonts w:ascii="仿宋" w:eastAsia="仿宋" w:hAnsi="仿宋"/>
          <w:sz w:val="32"/>
          <w:szCs w:val="32"/>
        </w:rPr>
      </w:pPr>
      <w:r>
        <w:rPr>
          <w:rFonts w:ascii="仿宋" w:eastAsia="仿宋" w:hAnsi="仿宋" w:hint="eastAsia"/>
          <w:sz w:val="32"/>
          <w:szCs w:val="32"/>
        </w:rPr>
        <w:lastRenderedPageBreak/>
        <w:t>（</w:t>
      </w:r>
      <w:r w:rsidRPr="00283B7A">
        <w:rPr>
          <w:rFonts w:ascii="仿宋" w:eastAsia="仿宋" w:hAnsi="仿宋" w:hint="eastAsia"/>
          <w:sz w:val="32"/>
          <w:szCs w:val="32"/>
        </w:rPr>
        <w:t>一</w:t>
      </w:r>
      <w:r>
        <w:rPr>
          <w:rFonts w:ascii="仿宋" w:eastAsia="仿宋" w:hAnsi="仿宋" w:hint="eastAsia"/>
          <w:sz w:val="32"/>
          <w:szCs w:val="32"/>
        </w:rPr>
        <w:t>）</w:t>
      </w:r>
      <w:r w:rsidRPr="00283B7A">
        <w:rPr>
          <w:rFonts w:ascii="仿宋" w:eastAsia="仿宋" w:hAnsi="仿宋" w:hint="eastAsia"/>
          <w:sz w:val="32"/>
          <w:szCs w:val="32"/>
        </w:rPr>
        <w:t>克扣、无故拖欠劳动者劳动报酬，</w:t>
      </w:r>
      <w:r>
        <w:rPr>
          <w:rFonts w:ascii="仿宋" w:eastAsia="仿宋" w:hAnsi="仿宋" w:hint="eastAsia"/>
          <w:sz w:val="32"/>
          <w:szCs w:val="32"/>
        </w:rPr>
        <w:t>数额较大的</w:t>
      </w:r>
      <w:r w:rsidRPr="00283B7A">
        <w:rPr>
          <w:rFonts w:ascii="仿宋" w:eastAsia="仿宋" w:hAnsi="仿宋" w:hint="eastAsia"/>
          <w:sz w:val="32"/>
          <w:szCs w:val="32"/>
        </w:rPr>
        <w:t>；涉嫌拒不支付劳动报酬，依法移送司法机关追究刑事责任的；</w:t>
      </w:r>
    </w:p>
    <w:p w:rsidR="00662F78" w:rsidRPr="00283B7A" w:rsidRDefault="00662F78" w:rsidP="00662F78">
      <w:pPr>
        <w:adjustRightInd w:val="0"/>
        <w:snapToGrid w:val="0"/>
        <w:spacing w:line="360" w:lineRule="auto"/>
        <w:ind w:firstLineChars="150" w:firstLine="480"/>
        <w:rPr>
          <w:rFonts w:ascii="仿宋" w:eastAsia="仿宋" w:hAnsi="仿宋"/>
          <w:sz w:val="32"/>
          <w:szCs w:val="32"/>
        </w:rPr>
      </w:pPr>
      <w:r w:rsidRPr="00283B7A">
        <w:rPr>
          <w:rFonts w:ascii="仿宋" w:eastAsia="仿宋" w:hAnsi="仿宋" w:hint="eastAsia"/>
          <w:sz w:val="32"/>
          <w:szCs w:val="32"/>
        </w:rPr>
        <w:t>（二）</w:t>
      </w:r>
      <w:r>
        <w:rPr>
          <w:rFonts w:ascii="仿宋" w:eastAsia="仿宋" w:hAnsi="仿宋" w:hint="eastAsia"/>
          <w:sz w:val="32"/>
          <w:szCs w:val="32"/>
        </w:rPr>
        <w:t>因违反劳动保障法律法规和规章引发群体性突发事件、极端事件，</w:t>
      </w:r>
      <w:r w:rsidRPr="00283B7A">
        <w:rPr>
          <w:rFonts w:ascii="仿宋" w:eastAsia="仿宋" w:hAnsi="仿宋" w:hint="eastAsia"/>
          <w:sz w:val="32"/>
          <w:szCs w:val="32"/>
        </w:rPr>
        <w:t>造成严重不良社会影响的；</w:t>
      </w:r>
    </w:p>
    <w:p w:rsidR="00662F78" w:rsidRPr="00283B7A" w:rsidRDefault="00662F78" w:rsidP="00662F78">
      <w:pPr>
        <w:adjustRightInd w:val="0"/>
        <w:snapToGrid w:val="0"/>
        <w:spacing w:line="360" w:lineRule="auto"/>
        <w:rPr>
          <w:rFonts w:ascii="仿宋" w:eastAsia="仿宋" w:hAnsi="仿宋"/>
          <w:sz w:val="32"/>
          <w:szCs w:val="32"/>
        </w:rPr>
      </w:pPr>
      <w:r w:rsidRPr="00283B7A">
        <w:rPr>
          <w:rFonts w:ascii="仿宋" w:eastAsia="仿宋" w:hAnsi="仿宋" w:hint="eastAsia"/>
          <w:sz w:val="32"/>
          <w:szCs w:val="32"/>
        </w:rPr>
        <w:t xml:space="preserve">  </w:t>
      </w:r>
      <w:r>
        <w:rPr>
          <w:rFonts w:ascii="仿宋" w:eastAsia="仿宋" w:hAnsi="仿宋" w:hint="eastAsia"/>
          <w:sz w:val="32"/>
          <w:szCs w:val="32"/>
        </w:rPr>
        <w:t xml:space="preserve"> </w:t>
      </w:r>
      <w:r w:rsidRPr="00283B7A">
        <w:rPr>
          <w:rFonts w:ascii="仿宋" w:eastAsia="仿宋" w:hAnsi="仿宋" w:hint="eastAsia"/>
          <w:sz w:val="32"/>
          <w:szCs w:val="32"/>
        </w:rPr>
        <w:t>（</w:t>
      </w:r>
      <w:r>
        <w:rPr>
          <w:rFonts w:ascii="仿宋" w:eastAsia="仿宋" w:hAnsi="仿宋" w:hint="eastAsia"/>
          <w:sz w:val="32"/>
          <w:szCs w:val="32"/>
        </w:rPr>
        <w:t>三</w:t>
      </w:r>
      <w:r w:rsidRPr="00283B7A">
        <w:rPr>
          <w:rFonts w:ascii="仿宋" w:eastAsia="仿宋" w:hAnsi="仿宋" w:hint="eastAsia"/>
          <w:sz w:val="32"/>
          <w:szCs w:val="32"/>
        </w:rPr>
        <w:t>）不依法参加社会保险或缴纳社会保险费，</w:t>
      </w:r>
      <w:r>
        <w:rPr>
          <w:rFonts w:ascii="仿宋" w:eastAsia="仿宋" w:hAnsi="仿宋" w:hint="eastAsia"/>
          <w:sz w:val="32"/>
          <w:szCs w:val="32"/>
        </w:rPr>
        <w:t>情节严重的</w:t>
      </w:r>
      <w:r w:rsidRPr="00283B7A">
        <w:rPr>
          <w:rFonts w:ascii="仿宋" w:eastAsia="仿宋" w:hAnsi="仿宋" w:hint="eastAsia"/>
          <w:sz w:val="32"/>
          <w:szCs w:val="32"/>
        </w:rPr>
        <w:t>；</w:t>
      </w:r>
    </w:p>
    <w:p w:rsidR="00662F78" w:rsidRPr="00283B7A" w:rsidRDefault="00662F78" w:rsidP="00662F78">
      <w:pPr>
        <w:adjustRightInd w:val="0"/>
        <w:snapToGrid w:val="0"/>
        <w:spacing w:line="360" w:lineRule="auto"/>
        <w:ind w:firstLineChars="150" w:firstLine="480"/>
        <w:rPr>
          <w:rFonts w:ascii="仿宋" w:eastAsia="仿宋" w:hAnsi="仿宋"/>
          <w:sz w:val="32"/>
          <w:szCs w:val="32"/>
        </w:rPr>
      </w:pPr>
      <w:r>
        <w:rPr>
          <w:rFonts w:ascii="仿宋" w:eastAsia="仿宋" w:hAnsi="仿宋" w:hint="eastAsia"/>
          <w:sz w:val="32"/>
          <w:szCs w:val="32"/>
        </w:rPr>
        <w:t>（四）</w:t>
      </w:r>
      <w:proofErr w:type="gramStart"/>
      <w:r w:rsidRPr="00283B7A">
        <w:rPr>
          <w:rFonts w:ascii="仿宋" w:eastAsia="仿宋" w:hAnsi="仿宋" w:hint="eastAsia"/>
          <w:sz w:val="32"/>
          <w:szCs w:val="32"/>
        </w:rPr>
        <w:t>违反女</w:t>
      </w:r>
      <w:proofErr w:type="gramEnd"/>
      <w:r w:rsidRPr="00283B7A">
        <w:rPr>
          <w:rFonts w:ascii="仿宋" w:eastAsia="仿宋" w:hAnsi="仿宋" w:hint="eastAsia"/>
          <w:sz w:val="32"/>
          <w:szCs w:val="32"/>
        </w:rPr>
        <w:t>职工和未成年工特殊劳动保护规定，</w:t>
      </w:r>
      <w:r>
        <w:rPr>
          <w:rFonts w:ascii="仿宋" w:eastAsia="仿宋" w:hAnsi="仿宋" w:hint="eastAsia"/>
          <w:sz w:val="32"/>
          <w:szCs w:val="32"/>
        </w:rPr>
        <w:t>情节严重的</w:t>
      </w:r>
      <w:r w:rsidRPr="00283B7A">
        <w:rPr>
          <w:rFonts w:ascii="仿宋" w:eastAsia="仿宋" w:hAnsi="仿宋" w:hint="eastAsia"/>
          <w:sz w:val="32"/>
          <w:szCs w:val="32"/>
        </w:rPr>
        <w:t>；</w:t>
      </w:r>
    </w:p>
    <w:p w:rsidR="00662F78" w:rsidRDefault="00662F78" w:rsidP="00662F78">
      <w:pPr>
        <w:adjustRightInd w:val="0"/>
        <w:snapToGrid w:val="0"/>
        <w:spacing w:line="360" w:lineRule="auto"/>
        <w:ind w:leftChars="228" w:left="479"/>
        <w:rPr>
          <w:rFonts w:ascii="仿宋" w:eastAsia="仿宋" w:hAnsi="仿宋"/>
          <w:sz w:val="32"/>
          <w:szCs w:val="32"/>
        </w:rPr>
      </w:pPr>
      <w:r w:rsidRPr="00283B7A">
        <w:rPr>
          <w:rFonts w:ascii="仿宋" w:eastAsia="仿宋" w:hAnsi="仿宋" w:hint="eastAsia"/>
          <w:sz w:val="32"/>
          <w:szCs w:val="32"/>
        </w:rPr>
        <w:t>（</w:t>
      </w:r>
      <w:r>
        <w:rPr>
          <w:rFonts w:ascii="仿宋" w:eastAsia="仿宋" w:hAnsi="仿宋" w:hint="eastAsia"/>
          <w:sz w:val="32"/>
          <w:szCs w:val="32"/>
        </w:rPr>
        <w:t>五</w:t>
      </w:r>
      <w:r w:rsidRPr="00283B7A">
        <w:rPr>
          <w:rFonts w:ascii="仿宋" w:eastAsia="仿宋" w:hAnsi="仿宋" w:hint="eastAsia"/>
          <w:sz w:val="32"/>
          <w:szCs w:val="32"/>
        </w:rPr>
        <w:t>）违反工作时间和休息休假规定，</w:t>
      </w:r>
      <w:r>
        <w:rPr>
          <w:rFonts w:ascii="仿宋" w:eastAsia="仿宋" w:hAnsi="仿宋" w:hint="eastAsia"/>
          <w:sz w:val="32"/>
          <w:szCs w:val="32"/>
        </w:rPr>
        <w:t>情节严重的</w:t>
      </w:r>
      <w:r w:rsidRPr="00283B7A">
        <w:rPr>
          <w:rFonts w:ascii="仿宋" w:eastAsia="仿宋" w:hAnsi="仿宋" w:hint="eastAsia"/>
          <w:sz w:val="32"/>
          <w:szCs w:val="32"/>
        </w:rPr>
        <w:t>；</w:t>
      </w:r>
      <w:r w:rsidRPr="00283B7A">
        <w:rPr>
          <w:rFonts w:ascii="仿宋" w:eastAsia="仿宋" w:hAnsi="仿宋"/>
          <w:sz w:val="32"/>
          <w:szCs w:val="32"/>
        </w:rPr>
        <w:t xml:space="preserve"> </w:t>
      </w:r>
      <w:r>
        <w:rPr>
          <w:rFonts w:ascii="仿宋" w:eastAsia="仿宋" w:hAnsi="仿宋" w:hint="eastAsia"/>
          <w:sz w:val="32"/>
          <w:szCs w:val="32"/>
        </w:rPr>
        <w:t xml:space="preserve"> </w:t>
      </w:r>
    </w:p>
    <w:p w:rsidR="00662F78" w:rsidRPr="00283B7A" w:rsidRDefault="00662F78" w:rsidP="00662F78">
      <w:pPr>
        <w:adjustRightInd w:val="0"/>
        <w:snapToGrid w:val="0"/>
        <w:spacing w:line="360" w:lineRule="auto"/>
        <w:ind w:leftChars="228" w:left="479"/>
        <w:rPr>
          <w:rFonts w:ascii="仿宋" w:eastAsia="仿宋" w:hAnsi="仿宋"/>
          <w:sz w:val="32"/>
          <w:szCs w:val="32"/>
        </w:rPr>
      </w:pPr>
      <w:r>
        <w:rPr>
          <w:rFonts w:ascii="仿宋" w:eastAsia="仿宋" w:hAnsi="仿宋" w:hint="eastAsia"/>
          <w:sz w:val="32"/>
          <w:szCs w:val="32"/>
        </w:rPr>
        <w:t>（六）</w:t>
      </w:r>
      <w:r w:rsidRPr="00283B7A">
        <w:rPr>
          <w:rFonts w:ascii="仿宋" w:eastAsia="仿宋" w:hAnsi="仿宋" w:hint="eastAsia"/>
          <w:sz w:val="32"/>
          <w:szCs w:val="32"/>
        </w:rPr>
        <w:t>非法使用或介绍童工，</w:t>
      </w:r>
      <w:r>
        <w:rPr>
          <w:rFonts w:ascii="仿宋" w:eastAsia="仿宋" w:hAnsi="仿宋" w:hint="eastAsia"/>
          <w:sz w:val="32"/>
          <w:szCs w:val="32"/>
        </w:rPr>
        <w:t>情节严重的</w:t>
      </w:r>
      <w:r w:rsidRPr="00283B7A">
        <w:rPr>
          <w:rFonts w:ascii="仿宋" w:eastAsia="仿宋" w:hAnsi="仿宋" w:hint="eastAsia"/>
          <w:sz w:val="32"/>
          <w:szCs w:val="32"/>
        </w:rPr>
        <w:t>；</w:t>
      </w:r>
    </w:p>
    <w:p w:rsidR="00662F78" w:rsidRPr="00283B7A" w:rsidRDefault="00662F78" w:rsidP="00662F78">
      <w:pPr>
        <w:adjustRightInd w:val="0"/>
        <w:snapToGrid w:val="0"/>
        <w:spacing w:line="360" w:lineRule="auto"/>
        <w:ind w:firstLineChars="150" w:firstLine="480"/>
        <w:rPr>
          <w:rFonts w:ascii="仿宋" w:eastAsia="仿宋" w:hAnsi="仿宋"/>
          <w:sz w:val="32"/>
          <w:szCs w:val="32"/>
        </w:rPr>
      </w:pPr>
      <w:r>
        <w:rPr>
          <w:rFonts w:ascii="仿宋" w:eastAsia="仿宋" w:hAnsi="仿宋" w:hint="eastAsia"/>
          <w:sz w:val="32"/>
          <w:szCs w:val="32"/>
        </w:rPr>
        <w:t>（七）</w:t>
      </w:r>
      <w:r w:rsidRPr="00283B7A">
        <w:rPr>
          <w:rFonts w:ascii="仿宋" w:eastAsia="仿宋" w:hAnsi="仿宋" w:hint="eastAsia"/>
          <w:sz w:val="32"/>
          <w:szCs w:val="32"/>
        </w:rPr>
        <w:t xml:space="preserve">职业介绍机构、职业技能培训机构和职业技能考核鉴定机构严重违反国家有关规定，被依法吊销许可证的；　　</w:t>
      </w:r>
      <w:r w:rsidRPr="00283B7A">
        <w:rPr>
          <w:rFonts w:ascii="仿宋" w:eastAsia="仿宋" w:hAnsi="仿宋"/>
          <w:sz w:val="32"/>
          <w:szCs w:val="32"/>
        </w:rPr>
        <w:t xml:space="preserve">  </w:t>
      </w:r>
    </w:p>
    <w:p w:rsidR="00662F78" w:rsidRPr="00283B7A" w:rsidRDefault="00662F78" w:rsidP="00662F78">
      <w:pPr>
        <w:adjustRightInd w:val="0"/>
        <w:snapToGrid w:val="0"/>
        <w:spacing w:line="360" w:lineRule="auto"/>
        <w:ind w:firstLineChars="150" w:firstLine="480"/>
        <w:rPr>
          <w:rFonts w:ascii="仿宋" w:eastAsia="仿宋" w:hAnsi="仿宋"/>
          <w:sz w:val="32"/>
          <w:szCs w:val="32"/>
        </w:rPr>
      </w:pPr>
      <w:r>
        <w:rPr>
          <w:rFonts w:ascii="仿宋" w:eastAsia="仿宋" w:hAnsi="仿宋" w:hint="eastAsia"/>
          <w:sz w:val="32"/>
          <w:szCs w:val="32"/>
        </w:rPr>
        <w:t>（八）</w:t>
      </w:r>
      <w:r w:rsidRPr="00283B7A">
        <w:rPr>
          <w:rFonts w:ascii="仿宋" w:eastAsia="仿宋" w:hAnsi="仿宋" w:hint="eastAsia"/>
          <w:sz w:val="32"/>
          <w:szCs w:val="32"/>
        </w:rPr>
        <w:t>未经人力资源社会保障行</w:t>
      </w:r>
      <w:r>
        <w:rPr>
          <w:rFonts w:ascii="仿宋" w:eastAsia="仿宋" w:hAnsi="仿宋" w:hint="eastAsia"/>
          <w:sz w:val="32"/>
          <w:szCs w:val="32"/>
        </w:rPr>
        <w:t>政部门许可，从事职业介绍、职业技能培训或者职业技能考核鉴定活动，情节严重的</w:t>
      </w:r>
      <w:r w:rsidRPr="00283B7A">
        <w:rPr>
          <w:rFonts w:ascii="仿宋" w:eastAsia="仿宋" w:hAnsi="仿宋" w:hint="eastAsia"/>
          <w:sz w:val="32"/>
          <w:szCs w:val="32"/>
        </w:rPr>
        <w:t>；</w:t>
      </w:r>
    </w:p>
    <w:p w:rsidR="00662F78" w:rsidRPr="00283B7A" w:rsidRDefault="00662F78" w:rsidP="00662F78">
      <w:pPr>
        <w:adjustRightInd w:val="0"/>
        <w:snapToGrid w:val="0"/>
        <w:spacing w:line="360" w:lineRule="auto"/>
        <w:rPr>
          <w:rFonts w:ascii="仿宋" w:eastAsia="仿宋" w:hAnsi="仿宋"/>
          <w:sz w:val="32"/>
          <w:szCs w:val="32"/>
        </w:rPr>
      </w:pPr>
      <w:r w:rsidRPr="00283B7A">
        <w:rPr>
          <w:rFonts w:ascii="仿宋" w:eastAsia="仿宋" w:hAnsi="仿宋"/>
          <w:sz w:val="32"/>
          <w:szCs w:val="32"/>
        </w:rPr>
        <w:t xml:space="preserve"> </w:t>
      </w:r>
      <w:r w:rsidRPr="00283B7A">
        <w:rPr>
          <w:rFonts w:ascii="仿宋" w:eastAsia="仿宋" w:hAnsi="仿宋" w:hint="eastAsia"/>
          <w:sz w:val="32"/>
          <w:szCs w:val="32"/>
        </w:rPr>
        <w:t xml:space="preserve">  </w:t>
      </w:r>
      <w:r>
        <w:rPr>
          <w:rFonts w:ascii="仿宋" w:eastAsia="仿宋" w:hAnsi="仿宋" w:hint="eastAsia"/>
          <w:sz w:val="32"/>
          <w:szCs w:val="32"/>
        </w:rPr>
        <w:t>（九）</w:t>
      </w:r>
      <w:r w:rsidRPr="00283B7A">
        <w:rPr>
          <w:rFonts w:ascii="仿宋" w:eastAsia="仿宋" w:hAnsi="仿宋" w:hint="eastAsia"/>
          <w:sz w:val="32"/>
          <w:szCs w:val="32"/>
        </w:rPr>
        <w:t>经人力资源社会保障行政部门责令改正拒不改正，或者拒不履行人力资源社会保障行政部门的行政处理决定</w:t>
      </w:r>
      <w:r>
        <w:rPr>
          <w:rFonts w:ascii="仿宋" w:eastAsia="仿宋" w:hAnsi="仿宋" w:hint="eastAsia"/>
          <w:sz w:val="32"/>
          <w:szCs w:val="32"/>
        </w:rPr>
        <w:t>，情节严重的</w:t>
      </w:r>
      <w:r w:rsidRPr="00283B7A">
        <w:rPr>
          <w:rFonts w:ascii="仿宋" w:eastAsia="仿宋" w:hAnsi="仿宋" w:hint="eastAsia"/>
          <w:sz w:val="32"/>
          <w:szCs w:val="32"/>
        </w:rPr>
        <w:t>；</w:t>
      </w:r>
    </w:p>
    <w:p w:rsidR="00662F78" w:rsidRPr="00283B7A" w:rsidRDefault="00662F78" w:rsidP="00662F78">
      <w:pPr>
        <w:adjustRightInd w:val="0"/>
        <w:snapToGrid w:val="0"/>
        <w:spacing w:line="360" w:lineRule="auto"/>
        <w:ind w:firstLineChars="150" w:firstLine="480"/>
        <w:rPr>
          <w:rFonts w:ascii="仿宋" w:eastAsia="仿宋" w:hAnsi="仿宋"/>
          <w:sz w:val="32"/>
          <w:szCs w:val="32"/>
        </w:rPr>
      </w:pPr>
      <w:r>
        <w:rPr>
          <w:rFonts w:ascii="仿宋" w:eastAsia="仿宋" w:hAnsi="仿宋" w:hint="eastAsia"/>
          <w:sz w:val="32"/>
          <w:szCs w:val="32"/>
        </w:rPr>
        <w:t>（</w:t>
      </w:r>
      <w:r w:rsidRPr="00283B7A">
        <w:rPr>
          <w:rFonts w:ascii="仿宋" w:eastAsia="仿宋" w:hAnsi="仿宋" w:hint="eastAsia"/>
          <w:sz w:val="32"/>
          <w:szCs w:val="32"/>
        </w:rPr>
        <w:t>十</w:t>
      </w:r>
      <w:r>
        <w:rPr>
          <w:rFonts w:ascii="仿宋" w:eastAsia="仿宋" w:hAnsi="仿宋" w:hint="eastAsia"/>
          <w:sz w:val="32"/>
          <w:szCs w:val="32"/>
        </w:rPr>
        <w:t>）</w:t>
      </w:r>
      <w:r w:rsidRPr="00283B7A">
        <w:rPr>
          <w:rFonts w:ascii="仿宋" w:eastAsia="仿宋" w:hAnsi="仿宋" w:hint="eastAsia"/>
          <w:sz w:val="32"/>
          <w:szCs w:val="32"/>
        </w:rPr>
        <w:t>无理抗拒、阻挠人力资源社会保障行政部门实施劳动保障监察</w:t>
      </w:r>
      <w:r>
        <w:rPr>
          <w:rFonts w:ascii="仿宋" w:eastAsia="仿宋" w:hAnsi="仿宋" w:hint="eastAsia"/>
          <w:sz w:val="32"/>
          <w:szCs w:val="32"/>
        </w:rPr>
        <w:t>，情节严重的</w:t>
      </w:r>
      <w:r w:rsidRPr="00283B7A">
        <w:rPr>
          <w:rFonts w:ascii="仿宋" w:eastAsia="仿宋" w:hAnsi="仿宋" w:hint="eastAsia"/>
          <w:sz w:val="32"/>
          <w:szCs w:val="32"/>
        </w:rPr>
        <w:t>；</w:t>
      </w:r>
    </w:p>
    <w:p w:rsidR="00662F78" w:rsidRPr="00283B7A" w:rsidRDefault="00662F78" w:rsidP="00662F78">
      <w:pPr>
        <w:adjustRightInd w:val="0"/>
        <w:snapToGrid w:val="0"/>
        <w:spacing w:line="360" w:lineRule="auto"/>
        <w:ind w:firstLineChars="150" w:firstLine="480"/>
        <w:rPr>
          <w:rFonts w:ascii="仿宋" w:eastAsia="仿宋" w:hAnsi="仿宋"/>
          <w:sz w:val="32"/>
          <w:szCs w:val="32"/>
        </w:rPr>
      </w:pPr>
      <w:r w:rsidRPr="00283B7A">
        <w:rPr>
          <w:rFonts w:ascii="仿宋" w:eastAsia="仿宋" w:hAnsi="仿宋" w:hint="eastAsia"/>
          <w:sz w:val="32"/>
          <w:szCs w:val="32"/>
        </w:rPr>
        <w:t>（十</w:t>
      </w:r>
      <w:r>
        <w:rPr>
          <w:rFonts w:ascii="仿宋" w:eastAsia="仿宋" w:hAnsi="仿宋" w:hint="eastAsia"/>
          <w:sz w:val="32"/>
          <w:szCs w:val="32"/>
        </w:rPr>
        <w:t>一</w:t>
      </w:r>
      <w:r w:rsidRPr="00283B7A">
        <w:rPr>
          <w:rFonts w:ascii="仿宋" w:eastAsia="仿宋" w:hAnsi="仿宋" w:hint="eastAsia"/>
          <w:sz w:val="32"/>
          <w:szCs w:val="32"/>
        </w:rPr>
        <w:t>）违反《北京市实施</w:t>
      </w:r>
      <w:r w:rsidRPr="00283B7A">
        <w:rPr>
          <w:rFonts w:ascii="仿宋" w:eastAsia="仿宋" w:hAnsi="仿宋"/>
          <w:sz w:val="32"/>
          <w:szCs w:val="32"/>
        </w:rPr>
        <w:t>&lt;</w:t>
      </w:r>
      <w:r w:rsidRPr="00283B7A">
        <w:rPr>
          <w:rFonts w:ascii="仿宋" w:eastAsia="仿宋" w:hAnsi="仿宋" w:hint="eastAsia"/>
          <w:sz w:val="32"/>
          <w:szCs w:val="32"/>
        </w:rPr>
        <w:t>中华人民共和国工会法</w:t>
      </w:r>
      <w:r w:rsidRPr="00283B7A">
        <w:rPr>
          <w:rFonts w:ascii="仿宋" w:eastAsia="仿宋" w:hAnsi="仿宋"/>
          <w:sz w:val="32"/>
          <w:szCs w:val="32"/>
        </w:rPr>
        <w:t>&gt;</w:t>
      </w:r>
      <w:r w:rsidRPr="00283B7A">
        <w:rPr>
          <w:rFonts w:ascii="仿宋" w:eastAsia="仿宋" w:hAnsi="仿宋" w:hint="eastAsia"/>
          <w:sz w:val="32"/>
          <w:szCs w:val="32"/>
        </w:rPr>
        <w:t>办法》具体规定的情况，情节严重的；</w:t>
      </w:r>
    </w:p>
    <w:p w:rsidR="00662F78" w:rsidRPr="00283B7A" w:rsidRDefault="00662F78" w:rsidP="00662F78">
      <w:pPr>
        <w:adjustRightInd w:val="0"/>
        <w:snapToGrid w:val="0"/>
        <w:spacing w:line="360" w:lineRule="auto"/>
        <w:ind w:firstLineChars="200" w:firstLine="640"/>
        <w:rPr>
          <w:rFonts w:ascii="仿宋" w:eastAsia="仿宋" w:hAnsi="仿宋"/>
          <w:sz w:val="32"/>
          <w:szCs w:val="32"/>
        </w:rPr>
      </w:pPr>
      <w:r w:rsidRPr="00283B7A">
        <w:rPr>
          <w:rFonts w:ascii="仿宋" w:eastAsia="仿宋" w:hAnsi="仿宋"/>
          <w:sz w:val="32"/>
          <w:szCs w:val="32"/>
        </w:rPr>
        <w:lastRenderedPageBreak/>
        <w:t>(</w:t>
      </w:r>
      <w:r w:rsidRPr="00283B7A">
        <w:rPr>
          <w:rFonts w:ascii="仿宋" w:eastAsia="仿宋" w:hAnsi="仿宋" w:hint="eastAsia"/>
          <w:sz w:val="32"/>
          <w:szCs w:val="32"/>
        </w:rPr>
        <w:t>十</w:t>
      </w:r>
      <w:r>
        <w:rPr>
          <w:rFonts w:ascii="仿宋" w:eastAsia="仿宋" w:hAnsi="仿宋" w:hint="eastAsia"/>
          <w:sz w:val="32"/>
          <w:szCs w:val="32"/>
        </w:rPr>
        <w:t>二</w:t>
      </w:r>
      <w:r w:rsidRPr="00283B7A">
        <w:rPr>
          <w:rFonts w:ascii="仿宋" w:eastAsia="仿宋" w:hAnsi="仿宋"/>
          <w:sz w:val="32"/>
          <w:szCs w:val="32"/>
        </w:rPr>
        <w:t xml:space="preserve">) </w:t>
      </w:r>
      <w:r w:rsidRPr="00283B7A">
        <w:rPr>
          <w:rFonts w:ascii="仿宋" w:eastAsia="仿宋" w:hAnsi="仿宋" w:hint="eastAsia"/>
          <w:sz w:val="32"/>
          <w:szCs w:val="32"/>
        </w:rPr>
        <w:t>法律、法规和规章规定的其他重大劳动保障违法行为。</w:t>
      </w:r>
    </w:p>
    <w:p w:rsidR="00662F78" w:rsidRPr="005F6BE9" w:rsidRDefault="00662F78" w:rsidP="00662F78">
      <w:pPr>
        <w:adjustRightInd w:val="0"/>
        <w:snapToGrid w:val="0"/>
        <w:spacing w:line="360" w:lineRule="auto"/>
        <w:ind w:firstLine="660"/>
        <w:rPr>
          <w:rFonts w:ascii="仿宋" w:eastAsia="仿宋" w:hAnsi="仿宋"/>
          <w:sz w:val="32"/>
          <w:szCs w:val="32"/>
        </w:rPr>
      </w:pPr>
      <w:r w:rsidRPr="005F6BE9">
        <w:rPr>
          <w:rFonts w:ascii="仿宋" w:eastAsia="仿宋" w:hAnsi="仿宋" w:hint="eastAsia"/>
          <w:sz w:val="32"/>
          <w:szCs w:val="32"/>
        </w:rPr>
        <w:t>第五条　向社会公布重大劳动保障违法行为，应当列明下列事项：</w:t>
      </w:r>
    </w:p>
    <w:p w:rsidR="00662F78" w:rsidRPr="005F6BE9" w:rsidRDefault="00662F78" w:rsidP="00662F78">
      <w:pPr>
        <w:adjustRightInd w:val="0"/>
        <w:snapToGrid w:val="0"/>
        <w:spacing w:line="360" w:lineRule="auto"/>
        <w:rPr>
          <w:rFonts w:ascii="仿宋" w:eastAsia="仿宋" w:hAnsi="仿宋"/>
          <w:sz w:val="32"/>
          <w:szCs w:val="32"/>
        </w:rPr>
      </w:pPr>
      <w:r w:rsidRPr="005F6BE9">
        <w:rPr>
          <w:rFonts w:ascii="仿宋" w:eastAsia="仿宋" w:hAnsi="仿宋" w:hint="eastAsia"/>
          <w:sz w:val="32"/>
          <w:szCs w:val="32"/>
        </w:rPr>
        <w:t xml:space="preserve">　　（一）违法主体全称、统一社会信用代码（或者注册号）及地址；</w:t>
      </w:r>
    </w:p>
    <w:p w:rsidR="00662F78" w:rsidRPr="005F6BE9" w:rsidRDefault="00662F78" w:rsidP="00662F78">
      <w:pPr>
        <w:adjustRightInd w:val="0"/>
        <w:snapToGrid w:val="0"/>
        <w:spacing w:line="360" w:lineRule="auto"/>
        <w:rPr>
          <w:rFonts w:ascii="仿宋" w:eastAsia="仿宋" w:hAnsi="仿宋"/>
          <w:sz w:val="32"/>
          <w:szCs w:val="32"/>
        </w:rPr>
      </w:pPr>
      <w:r w:rsidRPr="005F6BE9">
        <w:rPr>
          <w:rFonts w:ascii="仿宋" w:eastAsia="仿宋" w:hAnsi="仿宋" w:hint="eastAsia"/>
          <w:sz w:val="32"/>
          <w:szCs w:val="32"/>
        </w:rPr>
        <w:t xml:space="preserve">　　（二）法定代表人或者负责人姓名；</w:t>
      </w:r>
    </w:p>
    <w:p w:rsidR="00662F78" w:rsidRPr="005F6BE9" w:rsidRDefault="00662F78" w:rsidP="00662F78">
      <w:pPr>
        <w:adjustRightInd w:val="0"/>
        <w:snapToGrid w:val="0"/>
        <w:spacing w:line="360" w:lineRule="auto"/>
        <w:rPr>
          <w:rFonts w:ascii="仿宋" w:eastAsia="仿宋" w:hAnsi="仿宋"/>
          <w:sz w:val="32"/>
          <w:szCs w:val="32"/>
        </w:rPr>
      </w:pPr>
      <w:r w:rsidRPr="005F6BE9">
        <w:rPr>
          <w:rFonts w:ascii="仿宋" w:eastAsia="仿宋" w:hAnsi="仿宋" w:hint="eastAsia"/>
          <w:sz w:val="32"/>
          <w:szCs w:val="32"/>
        </w:rPr>
        <w:t xml:space="preserve">　　（三）主要违法事实；</w:t>
      </w:r>
    </w:p>
    <w:p w:rsidR="00662F78" w:rsidRPr="005F6BE9" w:rsidRDefault="00662F78" w:rsidP="00662F78">
      <w:pPr>
        <w:adjustRightInd w:val="0"/>
        <w:snapToGrid w:val="0"/>
        <w:spacing w:line="360" w:lineRule="auto"/>
        <w:rPr>
          <w:rFonts w:ascii="仿宋" w:eastAsia="仿宋" w:hAnsi="仿宋"/>
          <w:sz w:val="32"/>
          <w:szCs w:val="32"/>
        </w:rPr>
      </w:pPr>
      <w:r w:rsidRPr="005F6BE9">
        <w:rPr>
          <w:rFonts w:ascii="仿宋" w:eastAsia="仿宋" w:hAnsi="仿宋" w:hint="eastAsia"/>
          <w:sz w:val="32"/>
          <w:szCs w:val="32"/>
        </w:rPr>
        <w:t xml:space="preserve">　　（四）相关处理情况。</w:t>
      </w:r>
    </w:p>
    <w:p w:rsidR="00662F78" w:rsidRPr="005F6BE9" w:rsidRDefault="00662F78" w:rsidP="00662F78">
      <w:pPr>
        <w:adjustRightInd w:val="0"/>
        <w:snapToGrid w:val="0"/>
        <w:spacing w:line="360" w:lineRule="auto"/>
        <w:rPr>
          <w:rFonts w:ascii="仿宋" w:eastAsia="仿宋" w:hAnsi="仿宋"/>
          <w:sz w:val="32"/>
          <w:szCs w:val="32"/>
        </w:rPr>
      </w:pPr>
      <w:r w:rsidRPr="005F6BE9">
        <w:rPr>
          <w:rFonts w:ascii="仿宋" w:eastAsia="仿宋" w:hAnsi="仿宋" w:hint="eastAsia"/>
          <w:sz w:val="32"/>
          <w:szCs w:val="32"/>
        </w:rPr>
        <w:t xml:space="preserve">　　涉及国家秘密、商业秘密以及个人隐私的信息不得公布。</w:t>
      </w:r>
    </w:p>
    <w:p w:rsidR="00662F78" w:rsidRPr="005F6BE9" w:rsidRDefault="00662F78" w:rsidP="00662F78">
      <w:pPr>
        <w:adjustRightInd w:val="0"/>
        <w:snapToGrid w:val="0"/>
        <w:spacing w:line="360" w:lineRule="auto"/>
        <w:ind w:firstLineChars="200" w:firstLine="640"/>
        <w:rPr>
          <w:rFonts w:ascii="仿宋" w:eastAsia="仿宋" w:hAnsi="仿宋"/>
          <w:sz w:val="32"/>
          <w:szCs w:val="32"/>
        </w:rPr>
      </w:pPr>
      <w:r w:rsidRPr="005F6BE9">
        <w:rPr>
          <w:rFonts w:ascii="仿宋" w:eastAsia="仿宋" w:hAnsi="仿宋" w:hint="eastAsia"/>
          <w:sz w:val="32"/>
          <w:szCs w:val="32"/>
        </w:rPr>
        <w:t>第六条</w:t>
      </w:r>
      <w:r w:rsidRPr="005F6BE9">
        <w:rPr>
          <w:rFonts w:ascii="仿宋" w:eastAsia="仿宋" w:hAnsi="仿宋"/>
          <w:sz w:val="32"/>
          <w:szCs w:val="32"/>
        </w:rPr>
        <w:t xml:space="preserve"> </w:t>
      </w:r>
      <w:r w:rsidRPr="005F6BE9">
        <w:rPr>
          <w:rFonts w:ascii="仿宋" w:eastAsia="仿宋" w:hAnsi="仿宋" w:hint="eastAsia"/>
          <w:sz w:val="32"/>
          <w:szCs w:val="32"/>
        </w:rPr>
        <w:t>重大劳动保障违法行为应当在</w:t>
      </w:r>
      <w:r>
        <w:rPr>
          <w:rFonts w:ascii="仿宋" w:eastAsia="仿宋" w:hAnsi="仿宋" w:hint="eastAsia"/>
          <w:sz w:val="32"/>
          <w:szCs w:val="32"/>
        </w:rPr>
        <w:t>本级</w:t>
      </w:r>
      <w:r w:rsidRPr="005F6BE9">
        <w:rPr>
          <w:rFonts w:ascii="仿宋" w:eastAsia="仿宋" w:hAnsi="仿宋" w:hint="eastAsia"/>
          <w:sz w:val="32"/>
          <w:szCs w:val="32"/>
        </w:rPr>
        <w:t>人力资源社会保障行政部门门户网站公布，并在本行政区域主要报刊、电视等媒体予以公布。</w:t>
      </w:r>
    </w:p>
    <w:p w:rsidR="00662F78" w:rsidRDefault="00662F78" w:rsidP="00662F78">
      <w:pPr>
        <w:adjustRightInd w:val="0"/>
        <w:snapToGrid w:val="0"/>
        <w:spacing w:line="360" w:lineRule="auto"/>
        <w:ind w:firstLine="675"/>
        <w:rPr>
          <w:rFonts w:ascii="仿宋" w:eastAsia="仿宋" w:hAnsi="仿宋"/>
          <w:sz w:val="32"/>
          <w:szCs w:val="32"/>
        </w:rPr>
      </w:pPr>
      <w:r w:rsidRPr="005F6BE9">
        <w:rPr>
          <w:rFonts w:ascii="仿宋" w:eastAsia="仿宋" w:hAnsi="仿宋" w:hint="eastAsia"/>
          <w:sz w:val="32"/>
          <w:szCs w:val="32"/>
        </w:rPr>
        <w:t>第七条</w:t>
      </w:r>
      <w:r>
        <w:rPr>
          <w:rFonts w:ascii="仿宋" w:eastAsia="仿宋" w:hAnsi="仿宋" w:hint="eastAsia"/>
          <w:sz w:val="32"/>
          <w:szCs w:val="32"/>
        </w:rPr>
        <w:t>市</w:t>
      </w:r>
      <w:r w:rsidRPr="005F6BE9">
        <w:rPr>
          <w:rFonts w:ascii="仿宋" w:eastAsia="仿宋" w:hAnsi="仿宋" w:hint="eastAsia"/>
          <w:sz w:val="32"/>
          <w:szCs w:val="32"/>
        </w:rPr>
        <w:t>人力资源社会保障行政部门每半年向社会公布一次重大劳动保障违法行为。</w:t>
      </w:r>
    </w:p>
    <w:p w:rsidR="00662F78" w:rsidRPr="005F6BE9" w:rsidRDefault="00662F78" w:rsidP="00662F78">
      <w:pPr>
        <w:adjustRightInd w:val="0"/>
        <w:snapToGrid w:val="0"/>
        <w:spacing w:line="360" w:lineRule="auto"/>
        <w:ind w:firstLine="675"/>
        <w:rPr>
          <w:rFonts w:ascii="仿宋" w:eastAsia="仿宋" w:hAnsi="仿宋"/>
          <w:sz w:val="32"/>
          <w:szCs w:val="32"/>
        </w:rPr>
      </w:pPr>
      <w:r>
        <w:rPr>
          <w:rFonts w:ascii="仿宋" w:eastAsia="仿宋" w:hAnsi="仿宋" w:hint="eastAsia"/>
          <w:sz w:val="32"/>
          <w:szCs w:val="32"/>
        </w:rPr>
        <w:t>各区及北京经济技术开发区</w:t>
      </w:r>
      <w:r w:rsidRPr="005F6BE9">
        <w:rPr>
          <w:rFonts w:ascii="仿宋" w:eastAsia="仿宋" w:hAnsi="仿宋" w:hint="eastAsia"/>
          <w:sz w:val="32"/>
          <w:szCs w:val="32"/>
        </w:rPr>
        <w:t>人力资源社会保障行政部门对本辖区发生的重大劳动保障违法行为每季度向社会公布一次。</w:t>
      </w:r>
    </w:p>
    <w:p w:rsidR="00662F78" w:rsidRPr="005F6BE9" w:rsidRDefault="00662F78" w:rsidP="00662F78">
      <w:pPr>
        <w:adjustRightInd w:val="0"/>
        <w:snapToGrid w:val="0"/>
        <w:spacing w:line="360" w:lineRule="auto"/>
        <w:rPr>
          <w:rFonts w:ascii="仿宋" w:eastAsia="仿宋" w:hAnsi="仿宋"/>
          <w:sz w:val="32"/>
          <w:szCs w:val="32"/>
        </w:rPr>
      </w:pPr>
      <w:r>
        <w:rPr>
          <w:rFonts w:ascii="仿宋" w:eastAsia="仿宋" w:hAnsi="仿宋" w:hint="eastAsia"/>
          <w:sz w:val="32"/>
          <w:szCs w:val="32"/>
        </w:rPr>
        <w:t xml:space="preserve">　　</w:t>
      </w:r>
      <w:r w:rsidRPr="005F6BE9">
        <w:rPr>
          <w:rFonts w:ascii="仿宋" w:eastAsia="仿宋" w:hAnsi="仿宋" w:hint="eastAsia"/>
          <w:sz w:val="32"/>
          <w:szCs w:val="32"/>
        </w:rPr>
        <w:t>根据工作需要，对重大劳动保障违法行为可随时公布。</w:t>
      </w:r>
    </w:p>
    <w:p w:rsidR="00662F78" w:rsidRPr="005F6BE9" w:rsidRDefault="00662F78" w:rsidP="00662F78">
      <w:pPr>
        <w:adjustRightInd w:val="0"/>
        <w:snapToGrid w:val="0"/>
        <w:spacing w:line="360" w:lineRule="auto"/>
        <w:ind w:firstLineChars="200" w:firstLine="640"/>
        <w:rPr>
          <w:rFonts w:ascii="仿宋" w:eastAsia="仿宋" w:hAnsi="仿宋"/>
          <w:sz w:val="32"/>
          <w:szCs w:val="32"/>
        </w:rPr>
      </w:pPr>
      <w:r w:rsidRPr="005F6BE9">
        <w:rPr>
          <w:rFonts w:ascii="仿宋" w:eastAsia="仿宋" w:hAnsi="仿宋" w:hint="eastAsia"/>
          <w:sz w:val="32"/>
          <w:szCs w:val="32"/>
        </w:rPr>
        <w:t>第</w:t>
      </w:r>
      <w:r>
        <w:rPr>
          <w:rFonts w:ascii="仿宋" w:eastAsia="仿宋" w:hAnsi="仿宋" w:hint="eastAsia"/>
          <w:sz w:val="32"/>
          <w:szCs w:val="32"/>
        </w:rPr>
        <w:t>八</w:t>
      </w:r>
      <w:r w:rsidRPr="005F6BE9">
        <w:rPr>
          <w:rFonts w:ascii="仿宋" w:eastAsia="仿宋" w:hAnsi="仿宋" w:hint="eastAsia"/>
          <w:sz w:val="32"/>
          <w:szCs w:val="32"/>
        </w:rPr>
        <w:t>条　人力资源社会保障行政部门处理违法案件结案之后六个月内未进行社会公布的（</w:t>
      </w:r>
      <w:r>
        <w:rPr>
          <w:rFonts w:ascii="仿宋" w:eastAsia="仿宋" w:hAnsi="仿宋" w:hint="eastAsia"/>
          <w:sz w:val="32"/>
          <w:szCs w:val="32"/>
        </w:rPr>
        <w:t>侵害童工权益案件</w:t>
      </w:r>
      <w:r w:rsidRPr="005F6BE9">
        <w:rPr>
          <w:rFonts w:ascii="仿宋" w:eastAsia="仿宋" w:hAnsi="仿宋" w:hint="eastAsia"/>
          <w:sz w:val="32"/>
          <w:szCs w:val="32"/>
        </w:rPr>
        <w:t>除外），不再予以公布。</w:t>
      </w:r>
    </w:p>
    <w:p w:rsidR="00662F78" w:rsidRDefault="00662F78" w:rsidP="00662F78">
      <w:pPr>
        <w:adjustRightInd w:val="0"/>
        <w:snapToGrid w:val="0"/>
        <w:spacing w:line="360" w:lineRule="auto"/>
        <w:ind w:firstLineChars="200" w:firstLine="640"/>
        <w:rPr>
          <w:rFonts w:ascii="仿宋" w:eastAsia="仿宋" w:hAnsi="仿宋"/>
          <w:sz w:val="32"/>
          <w:szCs w:val="32"/>
        </w:rPr>
      </w:pPr>
      <w:r w:rsidRPr="005F6BE9">
        <w:rPr>
          <w:rFonts w:ascii="仿宋" w:eastAsia="仿宋" w:hAnsi="仿宋" w:hint="eastAsia"/>
          <w:sz w:val="32"/>
          <w:szCs w:val="32"/>
        </w:rPr>
        <w:lastRenderedPageBreak/>
        <w:t>第</w:t>
      </w:r>
      <w:r>
        <w:rPr>
          <w:rFonts w:ascii="仿宋" w:eastAsia="仿宋" w:hAnsi="仿宋" w:hint="eastAsia"/>
          <w:sz w:val="32"/>
          <w:szCs w:val="32"/>
        </w:rPr>
        <w:t>九</w:t>
      </w:r>
      <w:r w:rsidRPr="005F6BE9">
        <w:rPr>
          <w:rFonts w:ascii="仿宋" w:eastAsia="仿宋" w:hAnsi="仿宋" w:hint="eastAsia"/>
          <w:sz w:val="32"/>
          <w:szCs w:val="32"/>
        </w:rPr>
        <w:t>条</w:t>
      </w:r>
      <w:r w:rsidRPr="005F6BE9">
        <w:rPr>
          <w:rFonts w:ascii="仿宋" w:eastAsia="仿宋" w:hAnsi="仿宋"/>
          <w:sz w:val="32"/>
          <w:szCs w:val="32"/>
        </w:rPr>
        <w:t xml:space="preserve"> </w:t>
      </w:r>
      <w:r>
        <w:rPr>
          <w:rFonts w:ascii="仿宋" w:eastAsia="仿宋" w:hAnsi="仿宋" w:hint="eastAsia"/>
          <w:sz w:val="32"/>
          <w:szCs w:val="32"/>
        </w:rPr>
        <w:t>各区及北京经济技术开发区</w:t>
      </w:r>
      <w:r w:rsidRPr="005F6BE9">
        <w:rPr>
          <w:rFonts w:ascii="仿宋" w:eastAsia="仿宋" w:hAnsi="仿宋" w:hint="eastAsia"/>
          <w:sz w:val="32"/>
          <w:szCs w:val="32"/>
        </w:rPr>
        <w:t>人力资源社会保障行政部门在向社会公布重大劳动保障违法行为之前，必须认真核查，确保事实清楚、证据确凿，</w:t>
      </w:r>
      <w:r>
        <w:rPr>
          <w:rFonts w:ascii="仿宋" w:eastAsia="仿宋" w:hAnsi="仿宋" w:hint="eastAsia"/>
          <w:sz w:val="32"/>
          <w:szCs w:val="32"/>
        </w:rPr>
        <w:t>须</w:t>
      </w:r>
      <w:r w:rsidRPr="005F6BE9">
        <w:rPr>
          <w:rFonts w:ascii="仿宋" w:eastAsia="仿宋" w:hAnsi="仿宋" w:hint="eastAsia"/>
          <w:sz w:val="32"/>
          <w:szCs w:val="32"/>
        </w:rPr>
        <w:t>经人力资源社会保障行政部门负责人审批。</w:t>
      </w:r>
    </w:p>
    <w:p w:rsidR="00662F78" w:rsidRPr="005F6BE9" w:rsidRDefault="00662F78" w:rsidP="00662F78">
      <w:pPr>
        <w:adjustRightInd w:val="0"/>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各区及北京经济技术开发区人力资源社会保障行政部门在向社会公布重大劳动保障违法案件之前的5个工作日内，</w:t>
      </w:r>
      <w:r w:rsidRPr="005F6BE9">
        <w:rPr>
          <w:rFonts w:ascii="仿宋" w:eastAsia="仿宋" w:hAnsi="仿宋" w:hint="eastAsia"/>
          <w:sz w:val="32"/>
          <w:szCs w:val="32"/>
        </w:rPr>
        <w:t>应</w:t>
      </w:r>
      <w:r>
        <w:rPr>
          <w:rFonts w:ascii="仿宋" w:eastAsia="仿宋" w:hAnsi="仿宋" w:hint="eastAsia"/>
          <w:sz w:val="32"/>
          <w:szCs w:val="32"/>
        </w:rPr>
        <w:t>将公布的信息报告市</w:t>
      </w:r>
      <w:r w:rsidRPr="005F6BE9">
        <w:rPr>
          <w:rFonts w:ascii="仿宋" w:eastAsia="仿宋" w:hAnsi="仿宋" w:hint="eastAsia"/>
          <w:sz w:val="32"/>
          <w:szCs w:val="32"/>
        </w:rPr>
        <w:t>人力资源社会保障行政部门</w:t>
      </w:r>
      <w:r>
        <w:rPr>
          <w:rFonts w:ascii="仿宋" w:eastAsia="仿宋" w:hAnsi="仿宋" w:hint="eastAsia"/>
          <w:sz w:val="32"/>
          <w:szCs w:val="32"/>
        </w:rPr>
        <w:t>劳动保障监察机构</w:t>
      </w:r>
      <w:r w:rsidRPr="005F6BE9">
        <w:rPr>
          <w:rFonts w:ascii="仿宋" w:eastAsia="仿宋" w:hAnsi="仿宋" w:hint="eastAsia"/>
          <w:sz w:val="32"/>
          <w:szCs w:val="32"/>
        </w:rPr>
        <w:t>。</w:t>
      </w:r>
    </w:p>
    <w:p w:rsidR="00662F78" w:rsidRPr="005F6BE9" w:rsidRDefault="00662F78" w:rsidP="00662F78">
      <w:pPr>
        <w:adjustRightInd w:val="0"/>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对违法情节严重，</w:t>
      </w:r>
      <w:r w:rsidRPr="005F6BE9">
        <w:rPr>
          <w:rFonts w:ascii="仿宋" w:eastAsia="仿宋" w:hAnsi="仿宋" w:hint="eastAsia"/>
          <w:sz w:val="32"/>
          <w:szCs w:val="32"/>
        </w:rPr>
        <w:t>造成严重不良社会影响或需要市级人力资源社会保障行政部门社会公布的、</w:t>
      </w:r>
      <w:r>
        <w:rPr>
          <w:rFonts w:ascii="仿宋" w:eastAsia="仿宋" w:hAnsi="仿宋" w:hint="eastAsia"/>
          <w:sz w:val="32"/>
          <w:szCs w:val="32"/>
        </w:rPr>
        <w:t>侵害童工权益</w:t>
      </w:r>
      <w:r w:rsidRPr="005F6BE9">
        <w:rPr>
          <w:rFonts w:ascii="仿宋" w:eastAsia="仿宋" w:hAnsi="仿宋" w:hint="eastAsia"/>
          <w:sz w:val="32"/>
          <w:szCs w:val="32"/>
        </w:rPr>
        <w:t>的案件，</w:t>
      </w:r>
      <w:r>
        <w:rPr>
          <w:rFonts w:ascii="仿宋" w:eastAsia="仿宋" w:hAnsi="仿宋" w:hint="eastAsia"/>
          <w:sz w:val="32"/>
          <w:szCs w:val="32"/>
        </w:rPr>
        <w:t>各区及北京经济技术开发区</w:t>
      </w:r>
      <w:r w:rsidRPr="005F6BE9">
        <w:rPr>
          <w:rFonts w:ascii="仿宋" w:eastAsia="仿宋" w:hAnsi="仿宋" w:hint="eastAsia"/>
          <w:sz w:val="32"/>
          <w:szCs w:val="32"/>
        </w:rPr>
        <w:t>人力资源社会保障行政部门应于每月</w:t>
      </w:r>
      <w:r w:rsidRPr="005F6BE9">
        <w:rPr>
          <w:rFonts w:ascii="仿宋" w:eastAsia="仿宋" w:hAnsi="仿宋"/>
          <w:sz w:val="32"/>
          <w:szCs w:val="32"/>
        </w:rPr>
        <w:t>10</w:t>
      </w:r>
      <w:r w:rsidRPr="005F6BE9">
        <w:rPr>
          <w:rFonts w:ascii="仿宋" w:eastAsia="仿宋" w:hAnsi="仿宋" w:hint="eastAsia"/>
          <w:sz w:val="32"/>
          <w:szCs w:val="32"/>
        </w:rPr>
        <w:t>日之前，填报《用人单位重大违法行为情况报送表》</w:t>
      </w:r>
      <w:r>
        <w:rPr>
          <w:rFonts w:ascii="仿宋" w:eastAsia="仿宋" w:hAnsi="仿宋" w:hint="eastAsia"/>
          <w:sz w:val="32"/>
          <w:szCs w:val="32"/>
        </w:rPr>
        <w:t>（见附件2）</w:t>
      </w:r>
      <w:r w:rsidRPr="005F6BE9">
        <w:rPr>
          <w:rFonts w:ascii="仿宋" w:eastAsia="仿宋" w:hAnsi="仿宋" w:hint="eastAsia"/>
          <w:sz w:val="32"/>
          <w:szCs w:val="32"/>
        </w:rPr>
        <w:t>，并</w:t>
      </w:r>
      <w:proofErr w:type="gramStart"/>
      <w:r w:rsidRPr="005F6BE9">
        <w:rPr>
          <w:rFonts w:ascii="仿宋" w:eastAsia="仿宋" w:hAnsi="仿宋" w:hint="eastAsia"/>
          <w:sz w:val="32"/>
          <w:szCs w:val="32"/>
        </w:rPr>
        <w:t>附全部</w:t>
      </w:r>
      <w:proofErr w:type="gramEnd"/>
      <w:r w:rsidRPr="005F6BE9">
        <w:rPr>
          <w:rFonts w:ascii="仿宋" w:eastAsia="仿宋" w:hAnsi="仿宋" w:hint="eastAsia"/>
          <w:sz w:val="32"/>
          <w:szCs w:val="32"/>
        </w:rPr>
        <w:t>案卷材料</w:t>
      </w:r>
      <w:r>
        <w:rPr>
          <w:rFonts w:ascii="仿宋" w:eastAsia="仿宋" w:hAnsi="仿宋" w:hint="eastAsia"/>
          <w:sz w:val="32"/>
          <w:szCs w:val="32"/>
        </w:rPr>
        <w:t>（</w:t>
      </w:r>
      <w:r w:rsidRPr="005F6BE9">
        <w:rPr>
          <w:rFonts w:ascii="仿宋" w:eastAsia="仿宋" w:hAnsi="仿宋" w:hint="eastAsia"/>
          <w:sz w:val="32"/>
          <w:szCs w:val="32"/>
        </w:rPr>
        <w:t>复印件</w:t>
      </w:r>
      <w:r>
        <w:rPr>
          <w:rFonts w:ascii="仿宋" w:eastAsia="仿宋" w:hAnsi="仿宋" w:hint="eastAsia"/>
          <w:sz w:val="32"/>
          <w:szCs w:val="32"/>
        </w:rPr>
        <w:t>）</w:t>
      </w:r>
      <w:r w:rsidRPr="005F6BE9">
        <w:rPr>
          <w:rFonts w:ascii="仿宋" w:eastAsia="仿宋" w:hAnsi="仿宋" w:hint="eastAsia"/>
          <w:sz w:val="32"/>
          <w:szCs w:val="32"/>
        </w:rPr>
        <w:t>，报送市人力资源社会保障行政部门劳动保障监察机构。</w:t>
      </w:r>
    </w:p>
    <w:p w:rsidR="00662F78" w:rsidRPr="005F6BE9" w:rsidRDefault="00662F78" w:rsidP="00662F78">
      <w:pPr>
        <w:adjustRightInd w:val="0"/>
        <w:snapToGrid w:val="0"/>
        <w:spacing w:line="360" w:lineRule="auto"/>
        <w:rPr>
          <w:rFonts w:ascii="仿宋" w:eastAsia="仿宋" w:hAnsi="仿宋"/>
          <w:sz w:val="32"/>
          <w:szCs w:val="32"/>
        </w:rPr>
      </w:pPr>
      <w:r w:rsidRPr="005F6BE9">
        <w:rPr>
          <w:rFonts w:ascii="仿宋" w:eastAsia="仿宋" w:hAnsi="仿宋" w:hint="eastAsia"/>
          <w:sz w:val="32"/>
          <w:szCs w:val="32"/>
        </w:rPr>
        <w:t xml:space="preserve">　　第</w:t>
      </w:r>
      <w:r>
        <w:rPr>
          <w:rFonts w:ascii="仿宋" w:eastAsia="仿宋" w:hAnsi="仿宋" w:hint="eastAsia"/>
          <w:sz w:val="32"/>
          <w:szCs w:val="32"/>
        </w:rPr>
        <w:t>十</w:t>
      </w:r>
      <w:r w:rsidRPr="005F6BE9">
        <w:rPr>
          <w:rFonts w:ascii="仿宋" w:eastAsia="仿宋" w:hAnsi="仿宋" w:hint="eastAsia"/>
          <w:sz w:val="32"/>
          <w:szCs w:val="32"/>
        </w:rPr>
        <w:t>条</w:t>
      </w:r>
      <w:r w:rsidRPr="005F6BE9">
        <w:rPr>
          <w:rFonts w:ascii="仿宋" w:eastAsia="仿宋" w:hAnsi="仿宋"/>
          <w:sz w:val="32"/>
          <w:szCs w:val="32"/>
        </w:rPr>
        <w:t xml:space="preserve"> </w:t>
      </w:r>
      <w:r w:rsidRPr="005F6BE9">
        <w:rPr>
          <w:rFonts w:ascii="仿宋" w:eastAsia="仿宋" w:hAnsi="仿宋" w:hint="eastAsia"/>
          <w:sz w:val="32"/>
          <w:szCs w:val="32"/>
        </w:rPr>
        <w:t>人力资源社会保障行政部门应当将重大劳动保障违法行为及其社会公布情况记入用人单位劳动保障守法诚信档案，纳入</w:t>
      </w:r>
      <w:r>
        <w:rPr>
          <w:rFonts w:ascii="仿宋" w:eastAsia="仿宋" w:hAnsi="仿宋" w:hint="eastAsia"/>
          <w:sz w:val="32"/>
          <w:szCs w:val="32"/>
        </w:rPr>
        <w:t>全市</w:t>
      </w:r>
      <w:r w:rsidRPr="005F6BE9">
        <w:rPr>
          <w:rFonts w:ascii="仿宋" w:eastAsia="仿宋" w:hAnsi="仿宋" w:hint="eastAsia"/>
          <w:sz w:val="32"/>
          <w:szCs w:val="32"/>
        </w:rPr>
        <w:t>信用</w:t>
      </w:r>
      <w:r>
        <w:rPr>
          <w:rFonts w:ascii="仿宋" w:eastAsia="仿宋" w:hAnsi="仿宋" w:hint="eastAsia"/>
          <w:sz w:val="32"/>
          <w:szCs w:val="32"/>
        </w:rPr>
        <w:t>监管</w:t>
      </w:r>
      <w:r w:rsidRPr="005F6BE9">
        <w:rPr>
          <w:rFonts w:ascii="仿宋" w:eastAsia="仿宋" w:hAnsi="仿宋" w:hint="eastAsia"/>
          <w:sz w:val="32"/>
          <w:szCs w:val="32"/>
        </w:rPr>
        <w:t>体系，并与其他</w:t>
      </w:r>
      <w:r>
        <w:rPr>
          <w:rFonts w:ascii="仿宋" w:eastAsia="仿宋" w:hAnsi="仿宋" w:hint="eastAsia"/>
          <w:sz w:val="32"/>
          <w:szCs w:val="32"/>
        </w:rPr>
        <w:t>相关</w:t>
      </w:r>
      <w:r w:rsidRPr="005F6BE9">
        <w:rPr>
          <w:rFonts w:ascii="仿宋" w:eastAsia="仿宋" w:hAnsi="仿宋" w:hint="eastAsia"/>
          <w:sz w:val="32"/>
          <w:szCs w:val="32"/>
        </w:rPr>
        <w:t>部门和社会组织依法依规</w:t>
      </w:r>
      <w:r>
        <w:rPr>
          <w:rFonts w:ascii="仿宋" w:eastAsia="仿宋" w:hAnsi="仿宋" w:hint="eastAsia"/>
          <w:sz w:val="32"/>
          <w:szCs w:val="32"/>
        </w:rPr>
        <w:t>实施联合监管和</w:t>
      </w:r>
      <w:r w:rsidRPr="005F6BE9">
        <w:rPr>
          <w:rFonts w:ascii="仿宋" w:eastAsia="仿宋" w:hAnsi="仿宋" w:hint="eastAsia"/>
          <w:sz w:val="32"/>
          <w:szCs w:val="32"/>
        </w:rPr>
        <w:t>联合惩戒。</w:t>
      </w:r>
    </w:p>
    <w:p w:rsidR="00662F78" w:rsidRPr="005F6BE9" w:rsidRDefault="00662F78" w:rsidP="00662F78">
      <w:pPr>
        <w:adjustRightInd w:val="0"/>
        <w:snapToGrid w:val="0"/>
        <w:spacing w:line="360" w:lineRule="auto"/>
        <w:rPr>
          <w:rFonts w:ascii="仿宋" w:eastAsia="仿宋" w:hAnsi="仿宋"/>
          <w:sz w:val="32"/>
          <w:szCs w:val="32"/>
        </w:rPr>
      </w:pPr>
      <w:r w:rsidRPr="005F6BE9">
        <w:rPr>
          <w:rFonts w:ascii="仿宋" w:eastAsia="仿宋" w:hAnsi="仿宋" w:hint="eastAsia"/>
          <w:sz w:val="32"/>
          <w:szCs w:val="32"/>
        </w:rPr>
        <w:t xml:space="preserve">　　第十</w:t>
      </w:r>
      <w:r>
        <w:rPr>
          <w:rFonts w:ascii="仿宋" w:eastAsia="仿宋" w:hAnsi="仿宋" w:hint="eastAsia"/>
          <w:sz w:val="32"/>
          <w:szCs w:val="32"/>
        </w:rPr>
        <w:t>一</w:t>
      </w:r>
      <w:r w:rsidRPr="005F6BE9">
        <w:rPr>
          <w:rFonts w:ascii="仿宋" w:eastAsia="仿宋" w:hAnsi="仿宋" w:hint="eastAsia"/>
          <w:sz w:val="32"/>
          <w:szCs w:val="32"/>
        </w:rPr>
        <w:t>条</w:t>
      </w:r>
      <w:r w:rsidRPr="005F6BE9">
        <w:rPr>
          <w:rFonts w:ascii="仿宋" w:eastAsia="仿宋" w:hAnsi="仿宋"/>
          <w:sz w:val="32"/>
          <w:szCs w:val="32"/>
        </w:rPr>
        <w:t xml:space="preserve"> </w:t>
      </w:r>
      <w:r w:rsidRPr="005F6BE9">
        <w:rPr>
          <w:rFonts w:ascii="仿宋" w:eastAsia="仿宋" w:hAnsi="仿宋" w:hint="eastAsia"/>
          <w:sz w:val="32"/>
          <w:szCs w:val="32"/>
        </w:rPr>
        <w:t>用人单位对</w:t>
      </w:r>
      <w:r w:rsidRPr="00B9368B">
        <w:rPr>
          <w:rFonts w:ascii="仿宋" w:eastAsia="仿宋" w:hAnsi="仿宋" w:hint="eastAsia"/>
          <w:sz w:val="32"/>
          <w:szCs w:val="32"/>
        </w:rPr>
        <w:t>社会</w:t>
      </w:r>
      <w:r w:rsidRPr="005F6BE9">
        <w:rPr>
          <w:rFonts w:ascii="仿宋" w:eastAsia="仿宋" w:hAnsi="仿宋" w:hint="eastAsia"/>
          <w:sz w:val="32"/>
          <w:szCs w:val="32"/>
        </w:rPr>
        <w:t>公布内容有异议的，</w:t>
      </w:r>
      <w:r w:rsidRPr="00B9368B">
        <w:rPr>
          <w:rFonts w:ascii="仿宋" w:eastAsia="仿宋" w:hAnsi="仿宋" w:hint="eastAsia"/>
          <w:sz w:val="32"/>
          <w:szCs w:val="32"/>
        </w:rPr>
        <w:t>可以在</w:t>
      </w:r>
      <w:r>
        <w:rPr>
          <w:rFonts w:ascii="仿宋" w:eastAsia="仿宋" w:hAnsi="仿宋" w:hint="eastAsia"/>
          <w:sz w:val="32"/>
          <w:szCs w:val="32"/>
        </w:rPr>
        <w:t>30</w:t>
      </w:r>
      <w:r w:rsidRPr="00B9368B">
        <w:rPr>
          <w:rFonts w:ascii="仿宋" w:eastAsia="仿宋" w:hAnsi="仿宋" w:hint="eastAsia"/>
          <w:sz w:val="32"/>
          <w:szCs w:val="32"/>
        </w:rPr>
        <w:t>日内</w:t>
      </w:r>
      <w:r>
        <w:rPr>
          <w:rFonts w:ascii="仿宋" w:eastAsia="仿宋" w:hAnsi="仿宋" w:hint="eastAsia"/>
          <w:sz w:val="32"/>
          <w:szCs w:val="32"/>
        </w:rPr>
        <w:t>向</w:t>
      </w:r>
      <w:r w:rsidRPr="005F6BE9">
        <w:rPr>
          <w:rFonts w:ascii="仿宋" w:eastAsia="仿宋" w:hAnsi="仿宋" w:hint="eastAsia"/>
          <w:sz w:val="32"/>
          <w:szCs w:val="32"/>
        </w:rPr>
        <w:t>负责查处的人力资源社会保障行政部门</w:t>
      </w:r>
      <w:r>
        <w:rPr>
          <w:rFonts w:ascii="仿宋" w:eastAsia="仿宋" w:hAnsi="仿宋" w:hint="eastAsia"/>
          <w:sz w:val="32"/>
          <w:szCs w:val="32"/>
        </w:rPr>
        <w:t>提出书面申请，</w:t>
      </w:r>
      <w:r w:rsidRPr="005F6BE9">
        <w:rPr>
          <w:rFonts w:ascii="仿宋" w:eastAsia="仿宋" w:hAnsi="仿宋" w:hint="eastAsia"/>
          <w:sz w:val="32"/>
          <w:szCs w:val="32"/>
        </w:rPr>
        <w:t>人力资源社会保障行政部门自收到申请之日起</w:t>
      </w:r>
      <w:r w:rsidRPr="005F6BE9">
        <w:rPr>
          <w:rFonts w:ascii="仿宋" w:eastAsia="仿宋" w:hAnsi="仿宋"/>
          <w:sz w:val="32"/>
          <w:szCs w:val="32"/>
        </w:rPr>
        <w:t>15</w:t>
      </w:r>
      <w:r w:rsidRPr="005F6BE9">
        <w:rPr>
          <w:rFonts w:ascii="仿宋" w:eastAsia="仿宋" w:hAnsi="仿宋" w:hint="eastAsia"/>
          <w:sz w:val="32"/>
          <w:szCs w:val="32"/>
        </w:rPr>
        <w:t>个工作日内予以复核和处理，并通知用人单位。</w:t>
      </w:r>
    </w:p>
    <w:p w:rsidR="00662F78" w:rsidRPr="005F6BE9" w:rsidRDefault="00662F78" w:rsidP="00662F78">
      <w:pPr>
        <w:adjustRightInd w:val="0"/>
        <w:snapToGrid w:val="0"/>
        <w:spacing w:line="360" w:lineRule="auto"/>
        <w:rPr>
          <w:rFonts w:ascii="仿宋" w:eastAsia="仿宋" w:hAnsi="仿宋"/>
          <w:sz w:val="32"/>
          <w:szCs w:val="32"/>
        </w:rPr>
      </w:pPr>
      <w:r w:rsidRPr="005F6BE9">
        <w:rPr>
          <w:rFonts w:ascii="仿宋" w:eastAsia="仿宋" w:hAnsi="仿宋" w:hint="eastAsia"/>
          <w:sz w:val="32"/>
          <w:szCs w:val="32"/>
        </w:rPr>
        <w:lastRenderedPageBreak/>
        <w:t xml:space="preserve">　　重大劳动保障违法行为处理决定被依法变更或者撤销的，负责查处的人力资源社会保障行政部门应当自</w:t>
      </w:r>
      <w:r>
        <w:rPr>
          <w:rFonts w:ascii="仿宋" w:eastAsia="仿宋" w:hAnsi="仿宋" w:hint="eastAsia"/>
          <w:sz w:val="32"/>
          <w:szCs w:val="32"/>
        </w:rPr>
        <w:t>变更或者撤销</w:t>
      </w:r>
      <w:r w:rsidRPr="005F6BE9">
        <w:rPr>
          <w:rFonts w:ascii="仿宋" w:eastAsia="仿宋" w:hAnsi="仿宋" w:hint="eastAsia"/>
          <w:sz w:val="32"/>
          <w:szCs w:val="32"/>
        </w:rPr>
        <w:t>之日起</w:t>
      </w:r>
      <w:r>
        <w:rPr>
          <w:rFonts w:ascii="仿宋" w:eastAsia="仿宋" w:hAnsi="仿宋" w:hint="eastAsia"/>
          <w:sz w:val="32"/>
          <w:szCs w:val="32"/>
        </w:rPr>
        <w:t>5</w:t>
      </w:r>
      <w:r w:rsidRPr="005F6BE9">
        <w:rPr>
          <w:rFonts w:ascii="仿宋" w:eastAsia="仿宋" w:hAnsi="仿宋" w:hint="eastAsia"/>
          <w:sz w:val="32"/>
          <w:szCs w:val="32"/>
        </w:rPr>
        <w:t>个工作日内，对公布</w:t>
      </w:r>
      <w:r>
        <w:rPr>
          <w:rFonts w:ascii="仿宋" w:eastAsia="仿宋" w:hAnsi="仿宋" w:hint="eastAsia"/>
          <w:sz w:val="32"/>
          <w:szCs w:val="32"/>
        </w:rPr>
        <w:t>内容予以</w:t>
      </w:r>
      <w:r w:rsidRPr="005F6BE9">
        <w:rPr>
          <w:rFonts w:ascii="仿宋" w:eastAsia="仿宋" w:hAnsi="仿宋" w:hint="eastAsia"/>
          <w:sz w:val="32"/>
          <w:szCs w:val="32"/>
        </w:rPr>
        <w:t>更正。</w:t>
      </w:r>
    </w:p>
    <w:p w:rsidR="00662F78" w:rsidRPr="005F6BE9" w:rsidRDefault="00662F78" w:rsidP="00662F78">
      <w:pPr>
        <w:adjustRightInd w:val="0"/>
        <w:snapToGrid w:val="0"/>
        <w:spacing w:line="360" w:lineRule="auto"/>
        <w:rPr>
          <w:rFonts w:ascii="仿宋" w:eastAsia="仿宋" w:hAnsi="仿宋"/>
          <w:sz w:val="32"/>
          <w:szCs w:val="32"/>
        </w:rPr>
      </w:pPr>
      <w:r w:rsidRPr="005F6BE9">
        <w:rPr>
          <w:rFonts w:ascii="仿宋" w:eastAsia="仿宋" w:hAnsi="仿宋" w:hint="eastAsia"/>
          <w:sz w:val="32"/>
          <w:szCs w:val="32"/>
        </w:rPr>
        <w:t xml:space="preserve">　　第十</w:t>
      </w:r>
      <w:r>
        <w:rPr>
          <w:rFonts w:ascii="仿宋" w:eastAsia="仿宋" w:hAnsi="仿宋" w:hint="eastAsia"/>
          <w:sz w:val="32"/>
          <w:szCs w:val="32"/>
        </w:rPr>
        <w:t>二</w:t>
      </w:r>
      <w:r w:rsidRPr="005F6BE9">
        <w:rPr>
          <w:rFonts w:ascii="仿宋" w:eastAsia="仿宋" w:hAnsi="仿宋" w:hint="eastAsia"/>
          <w:sz w:val="32"/>
          <w:szCs w:val="32"/>
        </w:rPr>
        <w:t>条</w:t>
      </w:r>
      <w:r w:rsidRPr="005F6BE9">
        <w:rPr>
          <w:rFonts w:ascii="仿宋" w:eastAsia="仿宋" w:hAnsi="仿宋"/>
          <w:sz w:val="32"/>
          <w:szCs w:val="32"/>
        </w:rPr>
        <w:t xml:space="preserve"> </w:t>
      </w:r>
      <w:r w:rsidRPr="005F6BE9">
        <w:rPr>
          <w:rFonts w:ascii="仿宋" w:eastAsia="仿宋" w:hAnsi="仿宋" w:hint="eastAsia"/>
          <w:sz w:val="32"/>
          <w:szCs w:val="32"/>
        </w:rPr>
        <w:t>人力资源社会保障行政部门工作人员在重大劳动保障违法行为社会公布中滥用职权、玩忽职守、徇私舞弊的，依法予以处理。</w:t>
      </w:r>
    </w:p>
    <w:p w:rsidR="00662F78" w:rsidRPr="005F6BE9" w:rsidRDefault="00662F78" w:rsidP="00662F78">
      <w:pPr>
        <w:adjustRightInd w:val="0"/>
        <w:snapToGrid w:val="0"/>
        <w:spacing w:line="360" w:lineRule="auto"/>
        <w:rPr>
          <w:rFonts w:ascii="仿宋" w:eastAsia="仿宋" w:hAnsi="仿宋"/>
          <w:sz w:val="32"/>
          <w:szCs w:val="32"/>
        </w:rPr>
      </w:pPr>
      <w:r w:rsidRPr="005F6BE9">
        <w:rPr>
          <w:rFonts w:ascii="仿宋" w:eastAsia="仿宋" w:hAnsi="仿宋" w:hint="eastAsia"/>
          <w:sz w:val="32"/>
          <w:szCs w:val="32"/>
        </w:rPr>
        <w:t xml:space="preserve">　　第十</w:t>
      </w:r>
      <w:r>
        <w:rPr>
          <w:rFonts w:ascii="仿宋" w:eastAsia="仿宋" w:hAnsi="仿宋" w:hint="eastAsia"/>
          <w:sz w:val="32"/>
          <w:szCs w:val="32"/>
        </w:rPr>
        <w:t>三</w:t>
      </w:r>
      <w:r w:rsidRPr="005F6BE9">
        <w:rPr>
          <w:rFonts w:ascii="仿宋" w:eastAsia="仿宋" w:hAnsi="仿宋" w:hint="eastAsia"/>
          <w:sz w:val="32"/>
          <w:szCs w:val="32"/>
        </w:rPr>
        <w:t>条 本办法自</w:t>
      </w:r>
      <w:r w:rsidRPr="005F6BE9">
        <w:rPr>
          <w:rFonts w:ascii="仿宋" w:eastAsia="仿宋" w:hAnsi="仿宋"/>
          <w:sz w:val="32"/>
          <w:szCs w:val="32"/>
        </w:rPr>
        <w:t>2017</w:t>
      </w:r>
      <w:r w:rsidRPr="005F6BE9">
        <w:rPr>
          <w:rFonts w:ascii="仿宋" w:eastAsia="仿宋" w:hAnsi="仿宋" w:hint="eastAsia"/>
          <w:sz w:val="32"/>
          <w:szCs w:val="32"/>
        </w:rPr>
        <w:t>年</w:t>
      </w:r>
      <w:r w:rsidRPr="005F6BE9">
        <w:rPr>
          <w:rFonts w:ascii="仿宋" w:eastAsia="仿宋" w:hAnsi="仿宋"/>
          <w:sz w:val="32"/>
          <w:szCs w:val="32"/>
        </w:rPr>
        <w:t>1</w:t>
      </w:r>
      <w:r w:rsidRPr="005F6BE9">
        <w:rPr>
          <w:rFonts w:ascii="仿宋" w:eastAsia="仿宋" w:hAnsi="仿宋" w:hint="eastAsia"/>
          <w:sz w:val="32"/>
          <w:szCs w:val="32"/>
        </w:rPr>
        <w:t>月</w:t>
      </w:r>
      <w:r w:rsidRPr="005F6BE9">
        <w:rPr>
          <w:rFonts w:ascii="仿宋" w:eastAsia="仿宋" w:hAnsi="仿宋"/>
          <w:sz w:val="32"/>
          <w:szCs w:val="32"/>
        </w:rPr>
        <w:t>1</w:t>
      </w:r>
      <w:r w:rsidRPr="005F6BE9">
        <w:rPr>
          <w:rFonts w:ascii="仿宋" w:eastAsia="仿宋" w:hAnsi="仿宋" w:hint="eastAsia"/>
          <w:sz w:val="32"/>
          <w:szCs w:val="32"/>
        </w:rPr>
        <w:t>日起施行。</w:t>
      </w:r>
      <w:r>
        <w:rPr>
          <w:rFonts w:ascii="仿宋" w:eastAsia="仿宋" w:hAnsi="仿宋"/>
          <w:sz w:val="32"/>
          <w:szCs w:val="32"/>
        </w:rPr>
        <w:t>200</w:t>
      </w:r>
      <w:r>
        <w:rPr>
          <w:rFonts w:ascii="仿宋" w:eastAsia="仿宋" w:hAnsi="仿宋" w:hint="eastAsia"/>
          <w:sz w:val="32"/>
          <w:szCs w:val="32"/>
        </w:rPr>
        <w:t>6</w:t>
      </w:r>
      <w:r w:rsidRPr="005F6BE9">
        <w:rPr>
          <w:rFonts w:ascii="仿宋" w:eastAsia="仿宋" w:hAnsi="仿宋" w:hint="eastAsia"/>
          <w:sz w:val="32"/>
          <w:szCs w:val="32"/>
        </w:rPr>
        <w:t>年</w:t>
      </w:r>
      <w:r w:rsidRPr="005F6BE9">
        <w:rPr>
          <w:rFonts w:ascii="仿宋" w:eastAsia="仿宋" w:hAnsi="仿宋"/>
          <w:sz w:val="32"/>
          <w:szCs w:val="32"/>
        </w:rPr>
        <w:t>5</w:t>
      </w:r>
      <w:r w:rsidRPr="005F6BE9">
        <w:rPr>
          <w:rFonts w:ascii="仿宋" w:eastAsia="仿宋" w:hAnsi="仿宋" w:hint="eastAsia"/>
          <w:sz w:val="32"/>
          <w:szCs w:val="32"/>
        </w:rPr>
        <w:t>月</w:t>
      </w:r>
      <w:r w:rsidRPr="005F6BE9">
        <w:rPr>
          <w:rFonts w:ascii="仿宋" w:eastAsia="仿宋" w:hAnsi="仿宋"/>
          <w:sz w:val="32"/>
          <w:szCs w:val="32"/>
        </w:rPr>
        <w:t>8</w:t>
      </w:r>
      <w:r w:rsidRPr="005F6BE9">
        <w:rPr>
          <w:rFonts w:ascii="仿宋" w:eastAsia="仿宋" w:hAnsi="仿宋" w:hint="eastAsia"/>
          <w:sz w:val="32"/>
          <w:szCs w:val="32"/>
        </w:rPr>
        <w:t>日颁发的《北京市用人单位重大劳动保障违法行为社会公布暂行规定》（京</w:t>
      </w:r>
      <w:proofErr w:type="gramStart"/>
      <w:r w:rsidRPr="005F6BE9">
        <w:rPr>
          <w:rFonts w:ascii="仿宋" w:eastAsia="仿宋" w:hAnsi="仿宋" w:hint="eastAsia"/>
          <w:sz w:val="32"/>
          <w:szCs w:val="32"/>
        </w:rPr>
        <w:t>劳</w:t>
      </w:r>
      <w:proofErr w:type="gramEnd"/>
      <w:r w:rsidRPr="005F6BE9">
        <w:rPr>
          <w:rFonts w:ascii="仿宋" w:eastAsia="仿宋" w:hAnsi="仿宋" w:hint="eastAsia"/>
          <w:sz w:val="32"/>
          <w:szCs w:val="32"/>
        </w:rPr>
        <w:t>社监发</w:t>
      </w:r>
      <w:r w:rsidRPr="00A166FF">
        <w:rPr>
          <w:rFonts w:ascii="仿宋" w:eastAsia="仿宋" w:hAnsi="仿宋" w:hint="eastAsia"/>
          <w:color w:val="000000"/>
          <w:sz w:val="32"/>
          <w:szCs w:val="32"/>
        </w:rPr>
        <w:t>〔</w:t>
      </w:r>
      <w:r w:rsidRPr="005F6BE9">
        <w:rPr>
          <w:rFonts w:ascii="仿宋" w:eastAsia="仿宋" w:hAnsi="仿宋"/>
          <w:sz w:val="32"/>
          <w:szCs w:val="32"/>
        </w:rPr>
        <w:t>2006</w:t>
      </w:r>
      <w:r w:rsidRPr="00A166FF">
        <w:rPr>
          <w:rFonts w:ascii="仿宋" w:eastAsia="仿宋" w:hAnsi="仿宋" w:hint="eastAsia"/>
          <w:color w:val="000000"/>
          <w:sz w:val="32"/>
          <w:szCs w:val="32"/>
        </w:rPr>
        <w:t>〕</w:t>
      </w:r>
      <w:r w:rsidRPr="005F6BE9">
        <w:rPr>
          <w:rFonts w:ascii="仿宋" w:eastAsia="仿宋" w:hAnsi="仿宋"/>
          <w:sz w:val="32"/>
          <w:szCs w:val="32"/>
        </w:rPr>
        <w:t>71</w:t>
      </w:r>
      <w:r w:rsidRPr="005F6BE9">
        <w:rPr>
          <w:rFonts w:ascii="仿宋" w:eastAsia="仿宋" w:hAnsi="仿宋" w:hint="eastAsia"/>
          <w:sz w:val="32"/>
          <w:szCs w:val="32"/>
        </w:rPr>
        <w:t>号）同时废止。</w:t>
      </w:r>
    </w:p>
    <w:p w:rsidR="00000000" w:rsidRDefault="00662F78" w:rsidP="00662F78">
      <w:r>
        <w:rPr>
          <w:rFonts w:ascii="仿宋" w:eastAsia="仿宋" w:hAnsi="仿宋"/>
          <w:sz w:val="32"/>
          <w:szCs w:val="32"/>
        </w:rPr>
        <w:br w:type="page"/>
      </w:r>
    </w:p>
    <w:sectPr w:rsidR="0000000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2F78" w:rsidRDefault="00662F78" w:rsidP="00662F78">
      <w:r>
        <w:separator/>
      </w:r>
    </w:p>
  </w:endnote>
  <w:endnote w:type="continuationSeparator" w:id="1">
    <w:p w:rsidR="00662F78" w:rsidRDefault="00662F78" w:rsidP="00662F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2F78" w:rsidRDefault="00662F78" w:rsidP="00662F78">
      <w:r>
        <w:separator/>
      </w:r>
    </w:p>
  </w:footnote>
  <w:footnote w:type="continuationSeparator" w:id="1">
    <w:p w:rsidR="00662F78" w:rsidRDefault="00662F78" w:rsidP="00662F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62F78"/>
    <w:rsid w:val="00662F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2F78"/>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62F7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62F78"/>
    <w:rPr>
      <w:sz w:val="18"/>
      <w:szCs w:val="18"/>
    </w:rPr>
  </w:style>
  <w:style w:type="paragraph" w:styleId="a4">
    <w:name w:val="footer"/>
    <w:basedOn w:val="a"/>
    <w:link w:val="Char0"/>
    <w:uiPriority w:val="99"/>
    <w:semiHidden/>
    <w:unhideWhenUsed/>
    <w:rsid w:val="00662F7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62F7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299</Words>
  <Characters>1710</Characters>
  <Application>Microsoft Office Word</Application>
  <DocSecurity>0</DocSecurity>
  <Lines>14</Lines>
  <Paragraphs>4</Paragraphs>
  <ScaleCrop>false</ScaleCrop>
  <Company/>
  <LinksUpToDate>false</LinksUpToDate>
  <CharactersWithSpaces>2005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BanShiL</dc:creator>
  <cp:keywords/>
  <dc:description/>
  <cp:lastModifiedBy>BanShiL</cp:lastModifiedBy>
  <cp:revision>2</cp:revision>
  <dcterms:created xsi:type="dcterms:W3CDTF">2017-01-19T03:08:00Z</dcterms:created>
  <dcterms:modified xsi:type="dcterms:W3CDTF">2017-01-19T03:08:00Z</dcterms:modified>
</cp:coreProperties>
</file>